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67" w:rsidRDefault="00F03267" w:rsidP="00A7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F03267" w:rsidRDefault="00445E9F" w:rsidP="00A7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03267">
        <w:rPr>
          <w:b/>
          <w:sz w:val="28"/>
          <w:szCs w:val="28"/>
        </w:rPr>
        <w:t xml:space="preserve">ne </w:t>
      </w:r>
      <w:r w:rsidR="0016790A">
        <w:rPr>
          <w:b/>
          <w:sz w:val="28"/>
          <w:szCs w:val="28"/>
        </w:rPr>
        <w:t>7</w:t>
      </w:r>
      <w:r w:rsidR="00F03267">
        <w:rPr>
          <w:b/>
          <w:sz w:val="28"/>
          <w:szCs w:val="28"/>
        </w:rPr>
        <w:t>. října 201</w:t>
      </w:r>
      <w:r w:rsidR="0016790A">
        <w:rPr>
          <w:b/>
          <w:sz w:val="28"/>
          <w:szCs w:val="28"/>
        </w:rPr>
        <w:t>6</w:t>
      </w:r>
      <w:r w:rsidR="00F03267">
        <w:rPr>
          <w:b/>
          <w:sz w:val="28"/>
          <w:szCs w:val="28"/>
        </w:rPr>
        <w:t xml:space="preserve"> se bude konat VH sekce</w:t>
      </w:r>
      <w:r w:rsidR="00D32F32">
        <w:rPr>
          <w:b/>
          <w:sz w:val="28"/>
          <w:szCs w:val="28"/>
        </w:rPr>
        <w:t xml:space="preserve"> stavebnictví Praha</w:t>
      </w:r>
      <w:r w:rsidR="00F03267">
        <w:rPr>
          <w:b/>
          <w:sz w:val="28"/>
          <w:szCs w:val="28"/>
        </w:rPr>
        <w:t xml:space="preserve"> a školení, na stavební fakultě, Thákurova 7, </w:t>
      </w:r>
      <w:r w:rsidR="0016790A">
        <w:rPr>
          <w:b/>
          <w:sz w:val="28"/>
          <w:szCs w:val="28"/>
        </w:rPr>
        <w:t>posluchárna</w:t>
      </w:r>
      <w:r w:rsidR="00F03267">
        <w:rPr>
          <w:b/>
          <w:sz w:val="28"/>
          <w:szCs w:val="28"/>
        </w:rPr>
        <w:t xml:space="preserve"> B 28</w:t>
      </w:r>
      <w:r w:rsidR="0016790A">
        <w:rPr>
          <w:b/>
          <w:sz w:val="28"/>
          <w:szCs w:val="28"/>
        </w:rPr>
        <w:t>6</w:t>
      </w:r>
      <w:r w:rsidR="00F03267">
        <w:rPr>
          <w:b/>
          <w:sz w:val="28"/>
          <w:szCs w:val="28"/>
        </w:rPr>
        <w:t>, od 14,00 hodin.</w:t>
      </w:r>
    </w:p>
    <w:p w:rsidR="00F03267" w:rsidRDefault="00F03267" w:rsidP="00F03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VH:</w:t>
      </w:r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Zpráva o činnosti sekce – Ing. Kratěna</w:t>
      </w:r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Zpráva o hospodaření – Ing. Kačaba</w:t>
      </w:r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Zpráva dozorčí rady – Ing. Myslík</w:t>
      </w:r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Volba delegátů na mimořádný sněm</w:t>
      </w:r>
      <w:r w:rsidR="00AF59A7">
        <w:rPr>
          <w:rFonts w:cs="Times New Roman"/>
          <w:sz w:val="24"/>
          <w:szCs w:val="24"/>
        </w:rPr>
        <w:t xml:space="preserve">, který se bude konat </w:t>
      </w:r>
      <w:r w:rsidR="00463167">
        <w:rPr>
          <w:rFonts w:cs="Times New Roman"/>
          <w:sz w:val="24"/>
          <w:szCs w:val="24"/>
        </w:rPr>
        <w:t xml:space="preserve">15. října 2016, </w:t>
      </w:r>
      <w:r w:rsidR="00AF59A7">
        <w:rPr>
          <w:rFonts w:cs="Times New Roman"/>
          <w:sz w:val="24"/>
          <w:szCs w:val="24"/>
        </w:rPr>
        <w:t xml:space="preserve">v zasedacím sále AV ČR, Prosecká 76, </w:t>
      </w:r>
      <w:r w:rsidR="00463167">
        <w:rPr>
          <w:rFonts w:cs="Times New Roman"/>
          <w:sz w:val="24"/>
          <w:szCs w:val="24"/>
        </w:rPr>
        <w:t>Praha</w:t>
      </w:r>
      <w:r w:rsidR="00AF59A7">
        <w:rPr>
          <w:rFonts w:cs="Times New Roman"/>
          <w:sz w:val="24"/>
          <w:szCs w:val="24"/>
        </w:rPr>
        <w:t xml:space="preserve"> 9 -</w:t>
      </w:r>
      <w:r w:rsidR="00463167">
        <w:rPr>
          <w:rFonts w:cs="Times New Roman"/>
          <w:sz w:val="24"/>
          <w:szCs w:val="24"/>
        </w:rPr>
        <w:t xml:space="preserve"> Prosek</w:t>
      </w:r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Možnost přihlášení na 14. mezinárodní konferenci ve stavebnictví, která bude </w:t>
      </w:r>
      <w:r w:rsidR="00AF59A7">
        <w:rPr>
          <w:rFonts w:cs="Times New Roman"/>
          <w:sz w:val="24"/>
          <w:szCs w:val="24"/>
        </w:rPr>
        <w:t xml:space="preserve">probíhat ve dnech </w:t>
      </w:r>
      <w:r>
        <w:rPr>
          <w:rFonts w:cs="Times New Roman"/>
          <w:sz w:val="24"/>
          <w:szCs w:val="24"/>
        </w:rPr>
        <w:t>24. a 25. listopadu 2016 v</w:t>
      </w:r>
      <w:r w:rsidR="00AF59A7">
        <w:rPr>
          <w:rFonts w:cs="Times New Roman"/>
          <w:sz w:val="24"/>
          <w:szCs w:val="24"/>
        </w:rPr>
        <w:t xml:space="preserve"> Masarykově koleji, </w:t>
      </w:r>
      <w:r>
        <w:rPr>
          <w:rFonts w:cs="Times New Roman"/>
          <w:sz w:val="24"/>
          <w:szCs w:val="24"/>
        </w:rPr>
        <w:t>Pra</w:t>
      </w:r>
      <w:r w:rsidR="00AF59A7">
        <w:rPr>
          <w:rFonts w:cs="Times New Roman"/>
          <w:sz w:val="24"/>
          <w:szCs w:val="24"/>
        </w:rPr>
        <w:t>ha 6</w:t>
      </w:r>
      <w:bookmarkStart w:id="0" w:name="_GoBack"/>
      <w:bookmarkEnd w:id="0"/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Přednáška Ing. Petra Orta, Ph.D., na téma Oceňování při likvidaci pojistných událostí</w:t>
      </w:r>
    </w:p>
    <w:p w:rsidR="000508CD" w:rsidRDefault="000508CD" w:rsidP="000508CD">
      <w:pPr>
        <w:pStyle w:val="Odstavecseseznamem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Diskuse</w:t>
      </w:r>
    </w:p>
    <w:p w:rsidR="000508CD" w:rsidRDefault="000508CD" w:rsidP="00F03267">
      <w:pPr>
        <w:rPr>
          <w:b/>
          <w:sz w:val="28"/>
          <w:szCs w:val="28"/>
        </w:rPr>
      </w:pPr>
    </w:p>
    <w:p w:rsidR="004D0911" w:rsidRPr="003A4B95" w:rsidRDefault="003A4B95">
      <w:pPr>
        <w:rPr>
          <w:sz w:val="24"/>
          <w:szCs w:val="24"/>
        </w:rPr>
      </w:pPr>
      <w:r w:rsidRPr="003A4B95">
        <w:rPr>
          <w:sz w:val="24"/>
          <w:szCs w:val="24"/>
        </w:rPr>
        <w:t>Výbor sekce stavebnictví Praha</w:t>
      </w:r>
    </w:p>
    <w:sectPr w:rsidR="004D0911" w:rsidRPr="003A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77F"/>
    <w:multiLevelType w:val="hybridMultilevel"/>
    <w:tmpl w:val="F87EA7D8"/>
    <w:lvl w:ilvl="0" w:tplc="1AAC8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62674"/>
    <w:multiLevelType w:val="hybridMultilevel"/>
    <w:tmpl w:val="4176D38C"/>
    <w:lvl w:ilvl="0" w:tplc="07D49E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7"/>
    <w:rsid w:val="000508CD"/>
    <w:rsid w:val="00072E69"/>
    <w:rsid w:val="0013175D"/>
    <w:rsid w:val="0016790A"/>
    <w:rsid w:val="00200C5C"/>
    <w:rsid w:val="003A4B95"/>
    <w:rsid w:val="00445E9F"/>
    <w:rsid w:val="00463167"/>
    <w:rsid w:val="004D0911"/>
    <w:rsid w:val="00A70237"/>
    <w:rsid w:val="00AF59A7"/>
    <w:rsid w:val="00BE4814"/>
    <w:rsid w:val="00D32F32"/>
    <w:rsid w:val="00E135C2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15</cp:revision>
  <cp:lastPrinted>2016-01-25T14:41:00Z</cp:lastPrinted>
  <dcterms:created xsi:type="dcterms:W3CDTF">2015-09-16T12:04:00Z</dcterms:created>
  <dcterms:modified xsi:type="dcterms:W3CDTF">2016-09-21T12:44:00Z</dcterms:modified>
</cp:coreProperties>
</file>