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05" w:rsidRDefault="004C7554">
      <w:pPr>
        <w:spacing w:before="85"/>
        <w:ind w:left="118"/>
        <w:rPr>
          <w:rFonts w:ascii="Verdana"/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1913280</wp:posOffset>
            </wp:positionH>
            <wp:positionV relativeFrom="paragraph">
              <wp:posOffset>508392</wp:posOffset>
            </wp:positionV>
            <wp:extent cx="3841122" cy="251155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122" cy="251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010202"/>
          <w:sz w:val="48"/>
        </w:rPr>
        <w:t>62</w:t>
      </w:r>
    </w:p>
    <w:p w:rsidR="00A94E05" w:rsidRDefault="00A94E05">
      <w:pPr>
        <w:pStyle w:val="Zkladntext"/>
        <w:spacing w:before="5"/>
        <w:rPr>
          <w:rFonts w:ascii="Verdana"/>
          <w:sz w:val="62"/>
        </w:rPr>
      </w:pPr>
    </w:p>
    <w:p w:rsidR="00A94E05" w:rsidRDefault="00AA01AF">
      <w:pPr>
        <w:ind w:right="113"/>
        <w:jc w:val="center"/>
        <w:rPr>
          <w:rFonts w:ascii="Verdana" w:hAnsi="Verdana"/>
          <w:sz w:val="40"/>
        </w:rPr>
      </w:pPr>
      <w:r>
        <w:rPr>
          <w:rFonts w:ascii="Verdana" w:hAnsi="Verdana"/>
          <w:color w:val="010202"/>
          <w:sz w:val="40"/>
        </w:rPr>
        <w:t>12. funkč</w:t>
      </w:r>
      <w:r w:rsidR="004C7554">
        <w:rPr>
          <w:rFonts w:ascii="Verdana" w:hAnsi="Verdana"/>
          <w:color w:val="010202"/>
          <w:sz w:val="40"/>
        </w:rPr>
        <w:t>ní období</w:t>
      </w:r>
    </w:p>
    <w:p w:rsidR="00A94E05" w:rsidRDefault="00A94E05">
      <w:pPr>
        <w:pStyle w:val="Zkladntext"/>
        <w:spacing w:before="2"/>
        <w:rPr>
          <w:rFonts w:ascii="Verdana"/>
          <w:sz w:val="67"/>
        </w:rPr>
      </w:pPr>
    </w:p>
    <w:p w:rsidR="00A94E05" w:rsidRDefault="004C7554">
      <w:pPr>
        <w:ind w:right="118"/>
        <w:jc w:val="center"/>
        <w:rPr>
          <w:rFonts w:ascii="Verdana"/>
          <w:sz w:val="48"/>
        </w:rPr>
      </w:pPr>
      <w:r>
        <w:rPr>
          <w:rFonts w:ascii="Verdana"/>
          <w:color w:val="010202"/>
          <w:sz w:val="48"/>
        </w:rPr>
        <w:t>62</w:t>
      </w:r>
    </w:p>
    <w:p w:rsidR="00A94E05" w:rsidRDefault="004C7554">
      <w:pPr>
        <w:spacing w:before="358" w:line="363" w:lineRule="exact"/>
        <w:ind w:right="117"/>
        <w:jc w:val="center"/>
        <w:rPr>
          <w:rFonts w:ascii="Verdana" w:hAnsi="Verdana"/>
          <w:sz w:val="30"/>
        </w:rPr>
      </w:pPr>
      <w:r>
        <w:rPr>
          <w:rFonts w:ascii="Verdana" w:hAnsi="Verdana"/>
          <w:color w:val="010202"/>
          <w:sz w:val="30"/>
        </w:rPr>
        <w:t>Návrh zákona</w:t>
      </w:r>
      <w:r w:rsidR="00AA01AF">
        <w:rPr>
          <w:rFonts w:ascii="Verdana" w:hAnsi="Verdana"/>
          <w:color w:val="010202"/>
          <w:sz w:val="30"/>
        </w:rPr>
        <w:t xml:space="preserve"> o znalcích, znaleckých kancelář</w:t>
      </w:r>
      <w:r>
        <w:rPr>
          <w:rFonts w:ascii="Verdana" w:hAnsi="Verdana"/>
          <w:color w:val="010202"/>
          <w:sz w:val="30"/>
        </w:rPr>
        <w:t>ích</w:t>
      </w:r>
    </w:p>
    <w:p w:rsidR="00A94E05" w:rsidRDefault="004C7554">
      <w:pPr>
        <w:spacing w:line="363" w:lineRule="exact"/>
        <w:ind w:right="8"/>
        <w:jc w:val="center"/>
        <w:rPr>
          <w:rFonts w:ascii="Verdana" w:hAnsi="Verdana"/>
          <w:sz w:val="30"/>
        </w:rPr>
      </w:pPr>
      <w:r>
        <w:rPr>
          <w:rFonts w:ascii="Verdana" w:hAnsi="Verdana"/>
          <w:color w:val="010202"/>
          <w:sz w:val="30"/>
        </w:rPr>
        <w:t>a znaleckých ústavech</w:t>
      </w:r>
    </w:p>
    <w:p w:rsidR="00A94E05" w:rsidRDefault="00A94E05">
      <w:pPr>
        <w:pStyle w:val="Zkladntext"/>
        <w:rPr>
          <w:rFonts w:ascii="Verdana"/>
          <w:sz w:val="36"/>
        </w:rPr>
      </w:pPr>
    </w:p>
    <w:p w:rsidR="00A94E05" w:rsidRDefault="00A94E05">
      <w:pPr>
        <w:pStyle w:val="Zkladntext"/>
        <w:spacing w:before="6"/>
        <w:rPr>
          <w:rFonts w:ascii="Verdana"/>
          <w:sz w:val="53"/>
        </w:rPr>
      </w:pPr>
    </w:p>
    <w:p w:rsidR="00A94E05" w:rsidRDefault="00AA01AF">
      <w:pPr>
        <w:spacing w:before="1" w:line="237" w:lineRule="auto"/>
        <w:ind w:left="2129" w:right="2247"/>
        <w:jc w:val="center"/>
        <w:rPr>
          <w:rFonts w:ascii="Verdana" w:hAnsi="Verdana"/>
          <w:sz w:val="30"/>
        </w:rPr>
      </w:pPr>
      <w:r>
        <w:rPr>
          <w:rFonts w:ascii="Verdana" w:hAnsi="Verdana"/>
          <w:color w:val="010202"/>
          <w:sz w:val="30"/>
        </w:rPr>
        <w:t>(Navazuje na sně</w:t>
      </w:r>
      <w:r w:rsidR="00D86B14">
        <w:rPr>
          <w:rFonts w:ascii="Verdana" w:hAnsi="Verdana"/>
          <w:color w:val="010202"/>
          <w:sz w:val="30"/>
        </w:rPr>
        <w:t>movní tisk č</w:t>
      </w:r>
      <w:r w:rsidR="004C7554">
        <w:rPr>
          <w:rFonts w:ascii="Verdana" w:hAnsi="Verdana"/>
          <w:color w:val="010202"/>
          <w:sz w:val="30"/>
        </w:rPr>
        <w:t>.</w:t>
      </w:r>
      <w:r w:rsidR="004C7554">
        <w:rPr>
          <w:rFonts w:ascii="Verdana" w:hAnsi="Verdana"/>
          <w:color w:val="010202"/>
          <w:spacing w:val="-31"/>
          <w:sz w:val="30"/>
        </w:rPr>
        <w:t xml:space="preserve"> </w:t>
      </w:r>
      <w:r w:rsidR="004C7554">
        <w:rPr>
          <w:rFonts w:ascii="Verdana" w:hAnsi="Verdana"/>
          <w:color w:val="010202"/>
          <w:sz w:val="30"/>
        </w:rPr>
        <w:t>72 z 8. volebního období PS</w:t>
      </w:r>
      <w:r w:rsidR="004C7554">
        <w:rPr>
          <w:rFonts w:ascii="Verdana" w:hAnsi="Verdana"/>
          <w:color w:val="010202"/>
          <w:spacing w:val="-18"/>
          <w:sz w:val="30"/>
        </w:rPr>
        <w:t xml:space="preserve"> </w:t>
      </w:r>
      <w:r w:rsidR="004C7554">
        <w:rPr>
          <w:rFonts w:ascii="Verdana" w:hAnsi="Verdana"/>
          <w:color w:val="010202"/>
          <w:sz w:val="30"/>
        </w:rPr>
        <w:t>PŠR)</w:t>
      </w:r>
    </w:p>
    <w:p w:rsidR="00A94E05" w:rsidRDefault="00A94E05">
      <w:pPr>
        <w:pStyle w:val="Zkladntext"/>
        <w:spacing w:before="9"/>
        <w:rPr>
          <w:rFonts w:ascii="Verdana"/>
          <w:sz w:val="29"/>
        </w:rPr>
      </w:pPr>
    </w:p>
    <w:p w:rsidR="00A94E05" w:rsidRDefault="00AA01AF">
      <w:pPr>
        <w:spacing w:line="363" w:lineRule="exact"/>
        <w:ind w:right="115"/>
        <w:jc w:val="center"/>
        <w:rPr>
          <w:rFonts w:ascii="Verdana" w:hAnsi="Verdana"/>
          <w:sz w:val="30"/>
        </w:rPr>
      </w:pPr>
      <w:r>
        <w:rPr>
          <w:rFonts w:ascii="Verdana" w:hAnsi="Verdana"/>
          <w:color w:val="010202"/>
          <w:sz w:val="30"/>
        </w:rPr>
        <w:t>Lhů</w:t>
      </w:r>
      <w:r w:rsidR="004C7554">
        <w:rPr>
          <w:rFonts w:ascii="Verdana" w:hAnsi="Verdana"/>
          <w:color w:val="010202"/>
          <w:sz w:val="30"/>
        </w:rPr>
        <w:t>ta pro projednání</w:t>
      </w:r>
      <w:r w:rsidR="004C7554">
        <w:rPr>
          <w:rFonts w:ascii="Verdana" w:hAnsi="Verdana"/>
          <w:color w:val="010202"/>
          <w:spacing w:val="-64"/>
          <w:sz w:val="30"/>
        </w:rPr>
        <w:t xml:space="preserve"> </w:t>
      </w:r>
      <w:r w:rsidR="004C7554">
        <w:rPr>
          <w:rFonts w:ascii="Verdana" w:hAnsi="Verdana"/>
          <w:color w:val="010202"/>
          <w:sz w:val="30"/>
        </w:rPr>
        <w:t>Senátem</w:t>
      </w:r>
    </w:p>
    <w:p w:rsidR="00A94E05" w:rsidRDefault="00AA01AF">
      <w:pPr>
        <w:spacing w:line="363" w:lineRule="exact"/>
        <w:ind w:right="118"/>
        <w:jc w:val="center"/>
        <w:rPr>
          <w:rFonts w:ascii="Verdana"/>
          <w:sz w:val="30"/>
        </w:rPr>
      </w:pPr>
      <w:r>
        <w:rPr>
          <w:rFonts w:ascii="Verdana"/>
          <w:color w:val="010202"/>
          <w:sz w:val="30"/>
        </w:rPr>
        <w:t>uplyne 8. k</w:t>
      </w:r>
      <w:r w:rsidRPr="00D86B14">
        <w:rPr>
          <w:rFonts w:ascii="Verdana" w:hAnsi="Verdana"/>
          <w:color w:val="010202"/>
          <w:sz w:val="30"/>
        </w:rPr>
        <w:t>v</w:t>
      </w:r>
      <w:r w:rsidR="00D86B14" w:rsidRPr="00D86B14">
        <w:rPr>
          <w:rFonts w:ascii="Verdana" w:hAnsi="Verdana"/>
          <w:color w:val="010202"/>
          <w:sz w:val="30"/>
        </w:rPr>
        <w:t>ě</w:t>
      </w:r>
      <w:r w:rsidR="004C7554" w:rsidRPr="00D86B14">
        <w:rPr>
          <w:rFonts w:ascii="Verdana" w:hAnsi="Verdana"/>
          <w:color w:val="010202"/>
          <w:sz w:val="30"/>
        </w:rPr>
        <w:t>tna</w:t>
      </w:r>
      <w:r w:rsidR="004C7554">
        <w:rPr>
          <w:rFonts w:ascii="Verdana"/>
          <w:color w:val="010202"/>
          <w:sz w:val="30"/>
        </w:rPr>
        <w:t xml:space="preserve"> 2019</w:t>
      </w:r>
    </w:p>
    <w:p w:rsidR="00A94E05" w:rsidRDefault="004C7554">
      <w:pPr>
        <w:pStyle w:val="Zkladntext"/>
        <w:rPr>
          <w:rFonts w:ascii="Verdana"/>
          <w:sz w:val="27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903414</wp:posOffset>
            </wp:positionH>
            <wp:positionV relativeFrom="paragraph">
              <wp:posOffset>233166</wp:posOffset>
            </wp:positionV>
            <wp:extent cx="1068895" cy="10688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95" cy="106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E05" w:rsidRDefault="00A94E05">
      <w:pPr>
        <w:pStyle w:val="Zkladntext"/>
        <w:spacing w:before="3"/>
        <w:rPr>
          <w:rFonts w:ascii="Verdana"/>
          <w:sz w:val="20"/>
        </w:rPr>
      </w:pPr>
    </w:p>
    <w:p w:rsidR="00A94E05" w:rsidRDefault="004C7554">
      <w:pPr>
        <w:spacing w:before="101"/>
        <w:ind w:right="117"/>
        <w:jc w:val="center"/>
        <w:rPr>
          <w:rFonts w:ascii="Verdana"/>
          <w:sz w:val="52"/>
        </w:rPr>
      </w:pPr>
      <w:r>
        <w:rPr>
          <w:rFonts w:ascii="Verdana"/>
          <w:color w:val="010202"/>
          <w:sz w:val="52"/>
        </w:rPr>
        <w:t>2019</w:t>
      </w:r>
    </w:p>
    <w:p w:rsidR="00A94E05" w:rsidRDefault="00A94E05">
      <w:pPr>
        <w:jc w:val="center"/>
        <w:rPr>
          <w:rFonts w:ascii="Verdana"/>
          <w:sz w:val="52"/>
        </w:rPr>
        <w:sectPr w:rsidR="00A94E05">
          <w:type w:val="continuous"/>
          <w:pgSz w:w="11910" w:h="16840"/>
          <w:pgMar w:top="620" w:right="1180" w:bottom="280" w:left="1300" w:header="708" w:footer="708" w:gutter="0"/>
          <w:cols w:space="708"/>
        </w:sectPr>
      </w:pPr>
    </w:p>
    <w:p w:rsidR="00A94E05" w:rsidRDefault="004C7554">
      <w:pPr>
        <w:pStyle w:val="Heading1"/>
        <w:spacing w:before="75" w:line="274" w:lineRule="exact"/>
        <w:ind w:right="126"/>
      </w:pPr>
      <w:r>
        <w:rPr>
          <w:color w:val="231F20"/>
        </w:rPr>
        <w:lastRenderedPageBreak/>
        <w:t>ZÁKON</w:t>
      </w:r>
    </w:p>
    <w:p w:rsidR="00A94E05" w:rsidRDefault="004C7554">
      <w:pPr>
        <w:pStyle w:val="Zkladntext"/>
        <w:tabs>
          <w:tab w:val="right" w:leader="dot" w:pos="2539"/>
        </w:tabs>
        <w:spacing w:line="274" w:lineRule="exact"/>
        <w:ind w:right="120"/>
        <w:jc w:val="center"/>
      </w:pP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</w:rPr>
        <w:tab/>
      </w:r>
      <w:r>
        <w:rPr>
          <w:color w:val="231F20"/>
        </w:rPr>
        <w:t>2019</w:t>
      </w:r>
    </w:p>
    <w:p w:rsidR="00A94E05" w:rsidRDefault="00A94E05">
      <w:pPr>
        <w:pStyle w:val="Zkladntext"/>
        <w:spacing w:before="5"/>
      </w:pPr>
    </w:p>
    <w:p w:rsidR="00A94E05" w:rsidRDefault="004C7554">
      <w:pPr>
        <w:pStyle w:val="Heading1"/>
        <w:spacing w:before="0"/>
        <w:ind w:right="127"/>
      </w:pPr>
      <w:r>
        <w:rPr>
          <w:color w:val="231F20"/>
        </w:rPr>
        <w:t>o znalcích, znaleckých kancelářích a znaleckých ústavech</w:t>
      </w:r>
    </w:p>
    <w:p w:rsidR="00A94E05" w:rsidRDefault="00A94E05">
      <w:pPr>
        <w:pStyle w:val="Zkladntext"/>
        <w:rPr>
          <w:b/>
          <w:sz w:val="26"/>
        </w:rPr>
      </w:pPr>
    </w:p>
    <w:p w:rsidR="00A94E05" w:rsidRDefault="00A94E05">
      <w:pPr>
        <w:pStyle w:val="Zkladntext"/>
        <w:rPr>
          <w:b/>
          <w:sz w:val="26"/>
        </w:rPr>
      </w:pPr>
    </w:p>
    <w:p w:rsidR="00A94E05" w:rsidRDefault="004C7554">
      <w:pPr>
        <w:pStyle w:val="Zkladntext"/>
        <w:spacing w:before="225"/>
        <w:ind w:left="824"/>
      </w:pPr>
      <w:r>
        <w:rPr>
          <w:color w:val="231F20"/>
        </w:rPr>
        <w:t>Parlament se usnesl na tomto zákoně České republiky: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6"/>
        </w:rPr>
      </w:pPr>
    </w:p>
    <w:p w:rsidR="00A94E05" w:rsidRDefault="004C7554">
      <w:pPr>
        <w:pStyle w:val="Zkladntext"/>
        <w:spacing w:before="231"/>
        <w:ind w:right="120"/>
        <w:jc w:val="center"/>
      </w:pPr>
      <w:r>
        <w:rPr>
          <w:color w:val="231F20"/>
        </w:rPr>
        <w:t>ČÁST PRVNÍ</w:t>
      </w:r>
    </w:p>
    <w:p w:rsidR="00A94E05" w:rsidRDefault="004C7554">
      <w:pPr>
        <w:pStyle w:val="Heading1"/>
        <w:ind w:right="122"/>
      </w:pPr>
      <w:r>
        <w:rPr>
          <w:color w:val="231F20"/>
        </w:rPr>
        <w:t>OBECNÁ USTANOVENÍ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1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Obecná ustanovení o výkonu znalecké činnosti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66"/>
        </w:numPr>
        <w:tabs>
          <w:tab w:val="left" w:pos="1230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Výkonem znalecké činnosti se rozumí provádění znaleckých úkonů, zejména zpracování a podání znaleckého posudku, jeho doplnění nebo vysvětlení, a činnost, která bezprostředně směřuje k podání znaleckého posudku, jeho doplnění nebo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vysvětlení.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66"/>
        </w:numPr>
        <w:tabs>
          <w:tab w:val="left" w:pos="1204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 xml:space="preserve">Nestanoví-li </w:t>
      </w:r>
      <w:r>
        <w:rPr>
          <w:color w:val="231F20"/>
          <w:sz w:val="24"/>
        </w:rPr>
        <w:t>zákon jinak, platí ustanovení o znalci také pro znaleckou kancelář      a znalecký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ústav.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66"/>
        </w:numPr>
        <w:tabs>
          <w:tab w:val="left" w:pos="1165"/>
        </w:tabs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Znalec je povinen vykonávat znaleckou činnost pouze v oboru a odvětví a případně specializaci, pro které má oprávnění vykonávat znaleckou činnost, s odbornou péčí, n</w:t>
      </w:r>
      <w:r>
        <w:rPr>
          <w:color w:val="231F20"/>
          <w:sz w:val="24"/>
        </w:rPr>
        <w:t>ezávisle, nestranně a ve sjednané nebo stanovené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době.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66"/>
        </w:numPr>
        <w:tabs>
          <w:tab w:val="left" w:pos="1151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Znalec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vykonává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činnost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osobně;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platí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případě,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že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činnost vykonává ve znalecké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kanceláři.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</w:t>
      </w:r>
    </w:p>
    <w:p w:rsidR="00A94E05" w:rsidRDefault="004C7554">
      <w:pPr>
        <w:pStyle w:val="Heading1"/>
        <w:ind w:right="125"/>
      </w:pPr>
      <w:r>
        <w:rPr>
          <w:color w:val="231F20"/>
        </w:rPr>
        <w:t>Způsob výkonu znalecké činnosti</w:t>
      </w:r>
    </w:p>
    <w:p w:rsidR="00A94E05" w:rsidRDefault="00A94E05">
      <w:pPr>
        <w:pStyle w:val="Zkladntext"/>
        <w:spacing w:before="9"/>
        <w:rPr>
          <w:b/>
          <w:sz w:val="15"/>
        </w:rPr>
      </w:pPr>
    </w:p>
    <w:p w:rsidR="00A94E05" w:rsidRDefault="004C7554">
      <w:pPr>
        <w:pStyle w:val="Odstavecseseznamem"/>
        <w:numPr>
          <w:ilvl w:val="0"/>
          <w:numId w:val="65"/>
        </w:numPr>
        <w:tabs>
          <w:tab w:val="left" w:pos="1187"/>
        </w:tabs>
        <w:spacing w:before="90"/>
        <w:rPr>
          <w:sz w:val="24"/>
        </w:rPr>
      </w:pPr>
      <w:r>
        <w:rPr>
          <w:color w:val="231F20"/>
          <w:sz w:val="24"/>
        </w:rPr>
        <w:t>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výkonu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činnosti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jsou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oprávněni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znalci,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kanceláře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znalecké</w:t>
      </w:r>
    </w:p>
    <w:p w:rsidR="00A94E05" w:rsidRDefault="004C7554">
      <w:pPr>
        <w:pStyle w:val="Zkladntext"/>
        <w:ind w:left="116"/>
      </w:pPr>
      <w:r>
        <w:rPr>
          <w:color w:val="231F20"/>
        </w:rPr>
        <w:t>ústavy.</w:t>
      </w:r>
    </w:p>
    <w:p w:rsidR="00A94E05" w:rsidRDefault="00A94E05">
      <w:pPr>
        <w:pStyle w:val="Zkladntext"/>
        <w:spacing w:before="2"/>
        <w:rPr>
          <w:sz w:val="16"/>
        </w:rPr>
      </w:pPr>
    </w:p>
    <w:p w:rsidR="00A94E05" w:rsidRDefault="004C7554">
      <w:pPr>
        <w:pStyle w:val="Odstavecseseznamem"/>
        <w:numPr>
          <w:ilvl w:val="0"/>
          <w:numId w:val="65"/>
        </w:numPr>
        <w:tabs>
          <w:tab w:val="left" w:pos="1211"/>
        </w:tabs>
        <w:spacing w:before="90"/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>Znalec může vykonávat znaleckou činnost samostatně, nebo jako zaměstnanec, společník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člen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kanceláře.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Je-li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znalec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pracovněprávním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obdobném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vztahu ke znaleckému ústavu, může vykonávat znaleckou činnost rovněž samostatně, nebo jako zaměstnanec, společník nebo člen znalecké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kanceláře.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</w:t>
      </w:r>
    </w:p>
    <w:p w:rsidR="00A94E05" w:rsidRDefault="004C7554">
      <w:pPr>
        <w:pStyle w:val="Heading1"/>
        <w:spacing w:before="6"/>
        <w:ind w:right="121"/>
      </w:pPr>
      <w:r>
        <w:rPr>
          <w:color w:val="231F20"/>
        </w:rPr>
        <w:t>Příslušnost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ind w:left="116" w:right="240" w:firstLine="708"/>
        <w:jc w:val="both"/>
      </w:pPr>
      <w:r>
        <w:rPr>
          <w:color w:val="231F20"/>
        </w:rPr>
        <w:t xml:space="preserve">Ve věcech výkonu znalecké činnosti a ve věcech žádostí o zápis do seznamu znalců, znaleckých </w:t>
      </w:r>
      <w:r>
        <w:rPr>
          <w:color w:val="231F20"/>
        </w:rPr>
        <w:t>kanceláří a znaleckých ústavů (dále jen „seznam znalců“) rozhoduje Ministerstvo spravedlnosti (dále jen „ministerstvo).</w:t>
      </w:r>
    </w:p>
    <w:p w:rsidR="00A94E05" w:rsidRDefault="00A94E05">
      <w:pPr>
        <w:jc w:val="both"/>
        <w:sectPr w:rsidR="00A94E05">
          <w:footerReference w:type="default" r:id="rId9"/>
          <w:pgSz w:w="11910" w:h="16840"/>
          <w:pgMar w:top="1340" w:right="1180" w:bottom="1240" w:left="1300" w:header="0" w:footer="1052" w:gutter="0"/>
          <w:pgNumType w:start="1"/>
          <w:cols w:space="708"/>
        </w:sectPr>
      </w:pPr>
    </w:p>
    <w:p w:rsidR="00A94E05" w:rsidRDefault="004C7554">
      <w:pPr>
        <w:pStyle w:val="Zkladntext"/>
        <w:spacing w:before="86"/>
        <w:ind w:right="123"/>
        <w:jc w:val="center"/>
      </w:pPr>
      <w:r>
        <w:rPr>
          <w:color w:val="231F20"/>
        </w:rPr>
        <w:lastRenderedPageBreak/>
        <w:t>§ 4</w:t>
      </w:r>
    </w:p>
    <w:p w:rsidR="00A94E05" w:rsidRDefault="004C7554">
      <w:pPr>
        <w:pStyle w:val="Heading1"/>
        <w:ind w:right="127"/>
      </w:pPr>
      <w:r>
        <w:rPr>
          <w:color w:val="231F20"/>
        </w:rPr>
        <w:t>Seznam znaleckých oborů a seznam znaleckých odvětví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64"/>
        </w:numPr>
        <w:tabs>
          <w:tab w:val="left" w:pos="1163"/>
        </w:tabs>
        <w:ind w:hanging="339"/>
        <w:jc w:val="both"/>
        <w:rPr>
          <w:sz w:val="24"/>
        </w:rPr>
      </w:pPr>
      <w:r>
        <w:rPr>
          <w:color w:val="231F20"/>
          <w:sz w:val="24"/>
        </w:rPr>
        <w:t>Seznam znaleckých oborů je stanoven v příloze tohoto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zákona.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64"/>
        </w:numPr>
        <w:tabs>
          <w:tab w:val="left" w:pos="1204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Seznam znaleckých odvětví jednotlivých znaleckých oborů stanoví ministerstvo vyhláškou.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1"/>
        <w:jc w:val="center"/>
      </w:pPr>
      <w:r>
        <w:rPr>
          <w:color w:val="231F20"/>
        </w:rPr>
        <w:t>ČÁST DRUHÁ</w:t>
      </w:r>
    </w:p>
    <w:p w:rsidR="00A94E05" w:rsidRDefault="004C7554">
      <w:pPr>
        <w:pStyle w:val="Heading1"/>
        <w:spacing w:before="6"/>
        <w:ind w:right="125"/>
      </w:pPr>
      <w:r>
        <w:rPr>
          <w:color w:val="231F20"/>
        </w:rPr>
        <w:t>VÝKON ZNALECKÉ ČINNOSTI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Hlava I</w:t>
      </w:r>
    </w:p>
    <w:p w:rsidR="00A94E05" w:rsidRDefault="004C7554">
      <w:pPr>
        <w:pStyle w:val="Heading1"/>
        <w:ind w:right="125"/>
      </w:pPr>
      <w:r>
        <w:rPr>
          <w:color w:val="231F20"/>
        </w:rPr>
        <w:t>Podmínk</w:t>
      </w:r>
      <w:r>
        <w:rPr>
          <w:color w:val="231F20"/>
        </w:rPr>
        <w:t>y pro výkon znalecké činnosti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5</w:t>
      </w:r>
    </w:p>
    <w:p w:rsidR="00A94E05" w:rsidRDefault="004C7554">
      <w:pPr>
        <w:pStyle w:val="Heading1"/>
        <w:ind w:right="124"/>
      </w:pPr>
      <w:r>
        <w:rPr>
          <w:color w:val="231F20"/>
        </w:rPr>
        <w:t>Podmínky pro výkon znalecké činnosti znalce a slib znalce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63"/>
        </w:numPr>
        <w:tabs>
          <w:tab w:val="left" w:pos="1165"/>
        </w:tabs>
        <w:jc w:val="both"/>
        <w:rPr>
          <w:sz w:val="24"/>
        </w:rPr>
      </w:pPr>
      <w:r>
        <w:rPr>
          <w:color w:val="231F20"/>
          <w:sz w:val="24"/>
        </w:rPr>
        <w:t>Znalcem může být fyzická osoba,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která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je odborně způsobilá k výkonu znalecké činnosti v daném oboru a odvětví a případně specializaci, pro které má být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zapsána,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5"/>
        </w:tabs>
        <w:spacing w:before="1"/>
        <w:jc w:val="both"/>
        <w:rPr>
          <w:sz w:val="24"/>
        </w:rPr>
      </w:pPr>
      <w:r>
        <w:rPr>
          <w:color w:val="231F20"/>
          <w:sz w:val="24"/>
        </w:rPr>
        <w:t>je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bezúhonná,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6"/>
        </w:tabs>
        <w:ind w:right="243" w:hanging="708"/>
        <w:jc w:val="both"/>
        <w:rPr>
          <w:sz w:val="24"/>
        </w:rPr>
      </w:pPr>
      <w:r>
        <w:rPr>
          <w:color w:val="231F20"/>
          <w:sz w:val="24"/>
        </w:rPr>
        <w:t>má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odpovídající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materiálně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technické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zázemí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přístrojové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vybavení,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dává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záruku řádného výkonu znalecké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je plně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svéprávná,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6"/>
        </w:tabs>
        <w:ind w:right="236" w:hanging="708"/>
        <w:jc w:val="both"/>
        <w:rPr>
          <w:sz w:val="24"/>
        </w:rPr>
      </w:pPr>
      <w:r>
        <w:rPr>
          <w:color w:val="231F20"/>
          <w:sz w:val="24"/>
        </w:rPr>
        <w:t>nebyla v posledních 3 letech před podáním žádosti o zápis potrestána pokutou ve výši nejméně 100 000 Kč za přestupek podle § 39 odst. 1 písm. a) až c), e) až l), pokutou ve výši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nejméně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000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Kč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přestupek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40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pokutou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ve výši nejméně 100 000 Kč za přestupek podle § 41 odst. 1 písm. a) až  d), nebo které    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posledních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letech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před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podáním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žádosti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zápis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nebylo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zrušeno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oprávnění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vykonávat znaleckou činnost podle § 14 odst. 1 písm.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e),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není na základě pravomocného rozhodnutí soudu 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úpadku,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5"/>
        </w:tabs>
        <w:ind w:right="237" w:hanging="708"/>
        <w:jc w:val="both"/>
        <w:rPr>
          <w:sz w:val="24"/>
        </w:rPr>
      </w:pPr>
      <w:r>
        <w:rPr>
          <w:color w:val="231F20"/>
          <w:sz w:val="24"/>
        </w:rPr>
        <w:t>má kontaktní adresu na území České republiky v případě, že nemá sídlo nebo místo trvalého pobytu nebo místo pobytu podle druhu pobytu cizince na území České republiky,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62"/>
        </w:numPr>
        <w:tabs>
          <w:tab w:val="left" w:pos="825"/>
        </w:tabs>
        <w:spacing w:before="1"/>
        <w:ind w:right="239" w:hanging="708"/>
        <w:jc w:val="both"/>
        <w:rPr>
          <w:sz w:val="24"/>
        </w:rPr>
      </w:pPr>
      <w:r>
        <w:rPr>
          <w:color w:val="231F20"/>
          <w:sz w:val="24"/>
        </w:rPr>
        <w:t xml:space="preserve">po splnění podmínek uvedených </w:t>
      </w:r>
      <w:r>
        <w:rPr>
          <w:color w:val="231F20"/>
          <w:sz w:val="24"/>
        </w:rPr>
        <w:t>pod písmeny a) až g) složila bez výhrady do rukou ministra spravedlnosti slib podle odstavce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63"/>
        </w:numPr>
        <w:tabs>
          <w:tab w:val="left" w:pos="1226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 xml:space="preserve">Slib znalce zní: „Slibuji, že při své znalecké činnosti budu dodržovat právní předpisy, že znaleckou činnost budu vykonávat podle svého nejlepšího vědomí a svědomí, nezávisle a nestranně, že budu plně využívat všech svých znalostí a dbát o jejich rozvoj   </w:t>
      </w:r>
      <w:r>
        <w:rPr>
          <w:color w:val="231F20"/>
          <w:sz w:val="24"/>
        </w:rPr>
        <w:t xml:space="preserve">       a že zachovám mlčenlivost o skutečnostech, o nichž jsem se při výkonu znalecké činnosti dozvěděl.“.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6</w:t>
      </w:r>
    </w:p>
    <w:p w:rsidR="00A94E05" w:rsidRDefault="004C7554">
      <w:pPr>
        <w:pStyle w:val="Heading1"/>
        <w:spacing w:before="4"/>
        <w:ind w:right="126"/>
      </w:pPr>
      <w:r>
        <w:rPr>
          <w:color w:val="231F20"/>
        </w:rPr>
        <w:t>Podmínky pro výkon znalecké činnosti znalecké kanceláře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61"/>
        </w:numPr>
        <w:tabs>
          <w:tab w:val="left" w:pos="1165"/>
        </w:tabs>
        <w:jc w:val="both"/>
        <w:rPr>
          <w:sz w:val="24"/>
        </w:rPr>
      </w:pPr>
      <w:r>
        <w:rPr>
          <w:color w:val="231F20"/>
          <w:sz w:val="24"/>
        </w:rPr>
        <w:t xml:space="preserve">Znaleckou kanceláří může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obchodní korporace,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která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60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6"/>
        </w:tabs>
        <w:spacing w:before="70"/>
        <w:ind w:right="239" w:hanging="708"/>
        <w:jc w:val="both"/>
        <w:rPr>
          <w:sz w:val="24"/>
        </w:rPr>
      </w:pPr>
      <w:r>
        <w:rPr>
          <w:color w:val="231F20"/>
          <w:sz w:val="24"/>
        </w:rPr>
        <w:lastRenderedPageBreak/>
        <w:t>bude vykonávat znaleckou  činnost  prostřednictvím  alespoň  2  znalců  oprávněných 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výkonu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činnosti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stejném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oboru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odvětví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případně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specializaci,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které si podala žádost o zápis do seznamu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znalců,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6"/>
        </w:tabs>
        <w:spacing w:before="1"/>
        <w:ind w:right="244" w:hanging="708"/>
        <w:jc w:val="both"/>
        <w:rPr>
          <w:sz w:val="24"/>
        </w:rPr>
      </w:pPr>
      <w:r>
        <w:rPr>
          <w:color w:val="231F20"/>
          <w:sz w:val="24"/>
        </w:rPr>
        <w:t>má vypracována pravidla pracovních post</w:t>
      </w:r>
      <w:r>
        <w:rPr>
          <w:color w:val="231F20"/>
          <w:sz w:val="24"/>
        </w:rPr>
        <w:t>upů zajišťujících řádný výkon znalecké činnosti,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6"/>
        </w:tabs>
        <w:ind w:right="238" w:hanging="708"/>
        <w:jc w:val="both"/>
        <w:rPr>
          <w:sz w:val="24"/>
        </w:rPr>
      </w:pPr>
      <w:r>
        <w:rPr>
          <w:color w:val="231F20"/>
          <w:sz w:val="24"/>
        </w:rPr>
        <w:t>má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odpovídající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materiálně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technické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zázemí,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přístrojové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vybavení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personální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zázemí, které dává záruku řádného výkonu znalecké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je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bezúhonná,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6"/>
        </w:tabs>
        <w:ind w:left="825" w:hanging="710"/>
        <w:jc w:val="both"/>
        <w:rPr>
          <w:sz w:val="24"/>
        </w:rPr>
      </w:pPr>
      <w:r>
        <w:rPr>
          <w:color w:val="231F20"/>
          <w:sz w:val="24"/>
        </w:rPr>
        <w:t>není na základě pravomocného rozhodnutí soudu 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úpadku,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6"/>
        </w:tabs>
        <w:ind w:right="237" w:hanging="708"/>
        <w:jc w:val="both"/>
        <w:rPr>
          <w:sz w:val="24"/>
        </w:rPr>
      </w:pPr>
      <w:r>
        <w:rPr>
          <w:color w:val="231F20"/>
          <w:sz w:val="24"/>
        </w:rPr>
        <w:t>má kontaktní adresu na území České republiky v případě, že nemá sídlo v České republice,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60"/>
        </w:numPr>
        <w:tabs>
          <w:tab w:val="left" w:pos="825"/>
        </w:tabs>
        <w:ind w:right="234" w:hanging="708"/>
        <w:jc w:val="both"/>
        <w:rPr>
          <w:sz w:val="24"/>
        </w:rPr>
      </w:pPr>
      <w:r>
        <w:rPr>
          <w:color w:val="231F20"/>
          <w:sz w:val="24"/>
        </w:rPr>
        <w:t>nebyla v posledních 3 letech před podáním žádosti o zápis potrestána pokutou ve výši nejméně 100 000 Kč za přestupek podle § 39 odst. 1 písm. a) až c), e) až</w:t>
      </w:r>
      <w:r>
        <w:rPr>
          <w:color w:val="231F20"/>
          <w:sz w:val="24"/>
        </w:rPr>
        <w:t xml:space="preserve"> l), pokutou  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výši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nejméně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000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Kč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přestupek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40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g),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pokutou ve výši nejméně 100 000 Kč za přestupek podle § 41 odst. 1 písm. a) až d), nebo které 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posledních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letech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před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podáním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žádosti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zápis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nebylo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zrušeno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oprávnění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vykonávat znaleckou činnost podle § 14 odst. 1 písm.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e).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61"/>
        </w:numPr>
        <w:tabs>
          <w:tab w:val="left" w:pos="1187"/>
        </w:tabs>
        <w:ind w:left="116" w:right="244" w:firstLine="707"/>
        <w:rPr>
          <w:sz w:val="24"/>
        </w:rPr>
      </w:pPr>
      <w:r>
        <w:rPr>
          <w:color w:val="231F20"/>
          <w:sz w:val="24"/>
        </w:rPr>
        <w:t>Znalec může být zaměstnancem, společníkem nebo členem pouze jedné znalecké kanceláře; takový znalec není oprávněn vykonávat současně znaleckou činnost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samostatně.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7</w:t>
      </w:r>
    </w:p>
    <w:p w:rsidR="00A94E05" w:rsidRDefault="004C7554">
      <w:pPr>
        <w:pStyle w:val="Heading1"/>
      </w:pPr>
      <w:r>
        <w:rPr>
          <w:color w:val="231F20"/>
        </w:rPr>
        <w:t xml:space="preserve">Podmínky pro výkon </w:t>
      </w:r>
      <w:r>
        <w:rPr>
          <w:color w:val="231F20"/>
        </w:rPr>
        <w:t>znalecké činnosti znaleckého ústavu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9"/>
        </w:numPr>
        <w:tabs>
          <w:tab w:val="left" w:pos="1165"/>
        </w:tabs>
        <w:spacing w:before="1"/>
        <w:jc w:val="both"/>
        <w:rPr>
          <w:sz w:val="24"/>
        </w:rPr>
      </w:pPr>
      <w:r>
        <w:rPr>
          <w:color w:val="231F20"/>
          <w:sz w:val="24"/>
        </w:rPr>
        <w:t xml:space="preserve">Znaleckým ústavem může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ten,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kdo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je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vysokou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školou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její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součástí,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veřejnou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výzkumnou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institucí,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státním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podnikem, ústavem, organizační složkou státu, vnitřní organizační jednotkou této složky nebo osobou veřejné</w:t>
      </w:r>
      <w:r>
        <w:rPr>
          <w:color w:val="231F20"/>
          <w:sz w:val="24"/>
        </w:rPr>
        <w:t>ho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práva,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5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vykonává vědeckovýzkumnou činnost v příslušném oboru a odvětví a případně specializaci alespoň po dobu 3 let bezprostředně předcházejících dni podání žádosti    o zápis do seznamu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znalců,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bude vykonávat znaleckou činnost pomocí alespoň 1 znalce oprávněného k výkonu znalecké činnosti ve stejném oboru a odvětví a případně specializaci, pro které si podal žádost o zápis do seznamu znalců, nebo prostřednictvím osob zapojených do vědeckovýzkumné</w:t>
      </w:r>
      <w:r>
        <w:rPr>
          <w:color w:val="231F20"/>
          <w:sz w:val="24"/>
        </w:rPr>
        <w:t xml:space="preserve"> činnosti v příslušném oboru, odvětví, případně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specializaci,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je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bezúhonný,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5"/>
          <w:tab w:val="left" w:pos="826"/>
        </w:tabs>
        <w:ind w:right="238" w:hanging="708"/>
        <w:rPr>
          <w:sz w:val="24"/>
        </w:rPr>
      </w:pPr>
      <w:r>
        <w:rPr>
          <w:color w:val="231F20"/>
          <w:sz w:val="24"/>
        </w:rPr>
        <w:t>má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odpovídající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materiálně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technické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zázemí,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přístrojové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vybavení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personální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zázemí, které dává záruku řádného výkonu znalecké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4"/>
          <w:tab w:val="left" w:pos="825"/>
        </w:tabs>
        <w:ind w:right="244" w:hanging="708"/>
        <w:rPr>
          <w:sz w:val="24"/>
        </w:rPr>
      </w:pPr>
      <w:r>
        <w:rPr>
          <w:color w:val="231F20"/>
          <w:sz w:val="24"/>
        </w:rPr>
        <w:t>má vypracována pravidla pracovních postup</w:t>
      </w:r>
      <w:r>
        <w:rPr>
          <w:color w:val="231F20"/>
          <w:sz w:val="24"/>
        </w:rPr>
        <w:t>ů zajišťujících řádný výkon znalecké činnosti,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4"/>
          <w:tab w:val="left" w:pos="825"/>
        </w:tabs>
        <w:spacing w:before="1"/>
        <w:ind w:right="240" w:hanging="708"/>
        <w:rPr>
          <w:sz w:val="24"/>
        </w:rPr>
      </w:pPr>
      <w:r>
        <w:rPr>
          <w:color w:val="231F20"/>
          <w:sz w:val="24"/>
        </w:rPr>
        <w:t>má  vnitřními  předpisy  stanoven  postup,  jak  bude  znalecké  posudky  v souladu     s § 28 odst. 4 brát 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vědomí,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4"/>
          <w:tab w:val="left" w:pos="825"/>
        </w:tabs>
        <w:rPr>
          <w:sz w:val="24"/>
        </w:rPr>
      </w:pPr>
      <w:r>
        <w:rPr>
          <w:color w:val="231F20"/>
          <w:sz w:val="24"/>
        </w:rPr>
        <w:t>není na základě pravomocného rozhodnutí soudu v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úpadku,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5"/>
        </w:tabs>
        <w:ind w:right="237" w:hanging="708"/>
        <w:jc w:val="both"/>
        <w:rPr>
          <w:sz w:val="24"/>
        </w:rPr>
      </w:pPr>
      <w:r>
        <w:rPr>
          <w:color w:val="231F20"/>
          <w:sz w:val="24"/>
        </w:rPr>
        <w:t>má kontaktní adresu na území České</w:t>
      </w:r>
      <w:r>
        <w:rPr>
          <w:color w:val="231F20"/>
          <w:sz w:val="24"/>
        </w:rPr>
        <w:t xml:space="preserve"> republiky v případě, že nemá sídlo v České republice,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58"/>
        </w:numPr>
        <w:tabs>
          <w:tab w:val="left" w:pos="825"/>
        </w:tabs>
        <w:ind w:right="236" w:hanging="708"/>
        <w:jc w:val="both"/>
        <w:rPr>
          <w:sz w:val="24"/>
        </w:rPr>
      </w:pPr>
      <w:r>
        <w:rPr>
          <w:color w:val="231F20"/>
          <w:sz w:val="24"/>
        </w:rPr>
        <w:t>nebyl v posledních 3 letech před podáním žádosti o zápis potrestán pokutou ve výši nejméně 100 000 Kč za přestupek podle § 39 odst. 1 písm. a) až c), e) až l), pokutou ve výši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nejméně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000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Kč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přestupek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40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a)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pokutou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ve výši nejméně 100 000 Kč za přestupek podle § 41 odst. 1 písm. a) až d), nebo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kterému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70"/>
        <w:ind w:left="824"/>
      </w:pPr>
      <w:r>
        <w:rPr>
          <w:color w:val="231F20"/>
        </w:rPr>
        <w:lastRenderedPageBreak/>
        <w:t>v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posledních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letech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před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podáním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žádosti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zápis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nebylo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zrušeno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oprávnění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vykonávat znaleckou činnost podle § 14 odst. 1 písm.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e).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9"/>
        </w:numPr>
        <w:tabs>
          <w:tab w:val="left" w:pos="1194"/>
        </w:tabs>
        <w:spacing w:before="1"/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 xml:space="preserve">Je-li žadatelem o zápis do seznamu znalců organizační složka státu nebo vnitřní organizační  jednotka  této  složky,  je  podmínka  pro  výkon  znalecké  činnosti   uvedená     v odstavci 1 písm. b) splněna, pokud prokáže dostatečnou odbornost nezbytnou k </w:t>
      </w:r>
      <w:r>
        <w:rPr>
          <w:color w:val="231F20"/>
          <w:sz w:val="24"/>
        </w:rPr>
        <w:t>výkonu znalecké činnosti s odbornou péčí v daném oboru a odvětví a případně specializaci jiným způsobem; podmínka pro výkon znalecké činnosti uvedená v odstavci 1 písm. c) je splněna, pokud bude činnost vykonávat prostřednictvím osob ve služebním poměru, u</w:t>
      </w:r>
      <w:r>
        <w:rPr>
          <w:color w:val="231F20"/>
          <w:sz w:val="24"/>
        </w:rPr>
        <w:t xml:space="preserve"> kterých prokáže nezbytnou odbornost podle věty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první.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8</w:t>
      </w:r>
    </w:p>
    <w:p w:rsidR="00A94E05" w:rsidRDefault="004C7554">
      <w:pPr>
        <w:pStyle w:val="Heading1"/>
        <w:ind w:right="119"/>
      </w:pPr>
      <w:r>
        <w:rPr>
          <w:color w:val="231F20"/>
        </w:rPr>
        <w:t>Odborná způsobilost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166"/>
        </w:tabs>
        <w:ind w:hanging="342"/>
        <w:jc w:val="both"/>
        <w:rPr>
          <w:sz w:val="24"/>
        </w:rPr>
      </w:pPr>
      <w:r>
        <w:rPr>
          <w:color w:val="231F20"/>
          <w:sz w:val="24"/>
        </w:rPr>
        <w:t>Za odborně způsobilou podle § 5 odst. 1 písm. a) se považuje osoba,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která</w:t>
      </w:r>
    </w:p>
    <w:p w:rsidR="00A94E05" w:rsidRDefault="004C7554">
      <w:pPr>
        <w:pStyle w:val="Odstavecseseznamem"/>
        <w:numPr>
          <w:ilvl w:val="0"/>
          <w:numId w:val="56"/>
        </w:numPr>
        <w:tabs>
          <w:tab w:val="left" w:pos="826"/>
        </w:tabs>
        <w:ind w:right="242" w:hanging="708"/>
        <w:jc w:val="both"/>
        <w:rPr>
          <w:sz w:val="24"/>
        </w:rPr>
      </w:pPr>
      <w:r>
        <w:rPr>
          <w:color w:val="231F20"/>
          <w:sz w:val="24"/>
        </w:rPr>
        <w:t>získala vysokoškolské vzdělání odpovídajícího směru zaměřené na daný obor a dané odvětví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nejméně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z w:val="24"/>
        </w:rPr>
        <w:t>agisterském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studijním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programu,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pokud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lze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získat,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jinak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nejvyšší možné dosažitelné vzdělání zaměřené na daný obor a dané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odvětví,</w:t>
      </w:r>
    </w:p>
    <w:p w:rsidR="00A94E05" w:rsidRDefault="004C7554">
      <w:pPr>
        <w:pStyle w:val="Odstavecseseznamem"/>
        <w:numPr>
          <w:ilvl w:val="0"/>
          <w:numId w:val="56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získala 5 let aktivní odborné praxe zaměřené na daný obor a dané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odvětví,</w:t>
      </w:r>
    </w:p>
    <w:p w:rsidR="00A94E05" w:rsidRDefault="004C7554">
      <w:pPr>
        <w:pStyle w:val="Odstavecseseznamem"/>
        <w:numPr>
          <w:ilvl w:val="0"/>
          <w:numId w:val="56"/>
        </w:numPr>
        <w:tabs>
          <w:tab w:val="left" w:pos="826"/>
        </w:tabs>
        <w:ind w:right="243" w:hanging="708"/>
        <w:jc w:val="both"/>
        <w:rPr>
          <w:sz w:val="24"/>
        </w:rPr>
      </w:pPr>
      <w:r>
        <w:rPr>
          <w:color w:val="231F20"/>
          <w:sz w:val="24"/>
        </w:rPr>
        <w:t>získala jiné osvědčení o odborné způsobilosti zam</w:t>
      </w:r>
      <w:r>
        <w:rPr>
          <w:color w:val="231F20"/>
          <w:sz w:val="24"/>
        </w:rPr>
        <w:t>ěřené na daný obor a dané odvětví, nebo absolvovala specializační studium zaměřené na daný obor a dané odvětví, pokud je to nezbytné k výkonu znalecké činnosti s odbornou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péčí,</w:t>
      </w:r>
    </w:p>
    <w:p w:rsidR="00A94E05" w:rsidRDefault="004C7554">
      <w:pPr>
        <w:pStyle w:val="Odstavecseseznamem"/>
        <w:numPr>
          <w:ilvl w:val="0"/>
          <w:numId w:val="56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získala  osvědčení  o  odborné  způsobilosti  vydané  příslušnou  komorou  zřízenou  ze zákona, jde-li o znalecké odvětví v odbornostech, ve kterých o odbornost a etiku výkonu povolání dbá profesní komora zřízená zákonem,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56"/>
        </w:numPr>
        <w:tabs>
          <w:tab w:val="left" w:pos="826"/>
        </w:tabs>
        <w:spacing w:before="1"/>
        <w:ind w:left="825" w:hanging="710"/>
        <w:jc w:val="both"/>
        <w:rPr>
          <w:sz w:val="24"/>
        </w:rPr>
      </w:pPr>
      <w:r>
        <w:rPr>
          <w:color w:val="231F20"/>
          <w:sz w:val="24"/>
        </w:rPr>
        <w:t>úspěšně složila vstupní zkoušku podle §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10.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156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Aktivní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odbornou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praxí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zaměřenou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daný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obor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dané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odvětví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rozumí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účely tohoto zákona výkon odborných činností náležejících do daného oboru a daného odvětví po ukončení vysokoškolského studia, případně </w:t>
      </w:r>
      <w:r>
        <w:rPr>
          <w:color w:val="231F20"/>
          <w:sz w:val="24"/>
        </w:rPr>
        <w:t>nejvyššího možného dosažitelného vzdělání, bezprostředně předcházející podání žádosti o zápis do seznamu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158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osvědčení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odborné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způsobilosti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odstavce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považuje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také osvědčení o odborné způsobilosti získané v některém z člen</w:t>
      </w:r>
      <w:r>
        <w:rPr>
          <w:color w:val="231F20"/>
          <w:sz w:val="24"/>
        </w:rPr>
        <w:t>ských států Evropské unie nebo   v jiném smluvním státě Dohody o Evropském hospodářském prostoru nebo Švýcarské konfederaci.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173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Splnění podmínek podle odstavce 1 se posuzuje též s přihlédnutím ke specializaci, pokud byla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zvolena.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233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V odůvodněných případech může ministerstvo na žádost žadatele o zápis do seznamu znalců splnění některé z podmínek podle odstavce 1 prominout, pokud jsou ostatní podmínky splněny v takové míře, která dává dostatečnou záruku, že znalecká činnost bude vykoná</w:t>
      </w:r>
      <w:r>
        <w:rPr>
          <w:color w:val="231F20"/>
          <w:sz w:val="24"/>
        </w:rPr>
        <w:t>vána s odbornou péčí; zejména lze prominout nesplnění podmínky podle odstavce 1 písm. a) získáním delší aktivní odborné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praxe.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57"/>
        </w:numPr>
        <w:tabs>
          <w:tab w:val="left" w:pos="1165"/>
        </w:tabs>
        <w:spacing w:before="70"/>
        <w:ind w:left="1164"/>
        <w:jc w:val="both"/>
        <w:rPr>
          <w:sz w:val="24"/>
        </w:rPr>
      </w:pPr>
      <w:r>
        <w:rPr>
          <w:color w:val="231F20"/>
          <w:sz w:val="24"/>
        </w:rPr>
        <w:lastRenderedPageBreak/>
        <w:t>Ministerstvo stanoví vyhláškou výčet oborů 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odvětví,</w:t>
      </w:r>
    </w:p>
    <w:p w:rsidR="00A94E05" w:rsidRDefault="004C7554">
      <w:pPr>
        <w:pStyle w:val="Odstavecseseznamem"/>
        <w:numPr>
          <w:ilvl w:val="0"/>
          <w:numId w:val="55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pro které je nutné doložit získání jiného osvědčení o odborné způsobilosti, nebo absolvovat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specializační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studium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odstavce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c),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včetně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uvedení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toho,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jaké osvědčení nebo specializační studium se jedná,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55"/>
        </w:numPr>
        <w:tabs>
          <w:tab w:val="left" w:pos="825"/>
        </w:tabs>
        <w:spacing w:before="1"/>
        <w:ind w:right="239" w:hanging="708"/>
        <w:jc w:val="both"/>
        <w:rPr>
          <w:sz w:val="24"/>
        </w:rPr>
      </w:pPr>
      <w:r>
        <w:rPr>
          <w:color w:val="231F20"/>
          <w:sz w:val="24"/>
        </w:rPr>
        <w:t>pro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nutno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doložit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osvědčení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z w:val="24"/>
        </w:rPr>
        <w:t>ydané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profesní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komorou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odstavce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d) včetně uvedení toho, o jakou komoru 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jedná.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1"/>
        <w:rPr>
          <w:sz w:val="21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9</w:t>
      </w:r>
    </w:p>
    <w:p w:rsidR="00A94E05" w:rsidRDefault="004C7554">
      <w:pPr>
        <w:pStyle w:val="Heading1"/>
        <w:ind w:right="119"/>
      </w:pPr>
      <w:r>
        <w:rPr>
          <w:color w:val="231F20"/>
        </w:rPr>
        <w:t>Bezúhonnost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1"/>
          <w:numId w:val="55"/>
        </w:numPr>
        <w:tabs>
          <w:tab w:val="left" w:pos="1216"/>
        </w:tabs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Podmínku bezúhonnosti nesplňuje osoba, která byla pravomocně odsouzena za úmyslný trestný čin nebo trestný čin spáchaný z nedbalosti v souvislosti s výkonem znalecké nebo podnikatelské činnosti, nehledí-li se na ni, jako by nebyla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odsouzena.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55"/>
        </w:numPr>
        <w:tabs>
          <w:tab w:val="left" w:pos="1163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účelem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dol</w:t>
      </w:r>
      <w:r>
        <w:rPr>
          <w:color w:val="231F20"/>
          <w:sz w:val="24"/>
        </w:rPr>
        <w:t>ožení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bezúhonnosti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ministerstvo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vyžádá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výpis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Rejstříku trestů.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Žádost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vydání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výpisu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Rejstříku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trestů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výpis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Rejstříku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trestů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 předávají v elektronické podobě, a to způsobem umožňujícím dálkový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přístup.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55"/>
        </w:numPr>
        <w:tabs>
          <w:tab w:val="left" w:pos="1163"/>
        </w:tabs>
        <w:ind w:left="1162" w:hanging="339"/>
        <w:jc w:val="both"/>
        <w:rPr>
          <w:sz w:val="24"/>
        </w:rPr>
      </w:pPr>
      <w:r>
        <w:rPr>
          <w:color w:val="231F20"/>
          <w:sz w:val="24"/>
        </w:rPr>
        <w:t>Bezúhonnost se kromě výpisu z evidence Rejstříku trestů dokládá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také</w:t>
      </w:r>
    </w:p>
    <w:p w:rsidR="00A94E05" w:rsidRDefault="004C7554">
      <w:pPr>
        <w:pStyle w:val="Odstavecseseznamem"/>
        <w:numPr>
          <w:ilvl w:val="0"/>
          <w:numId w:val="54"/>
        </w:numPr>
        <w:tabs>
          <w:tab w:val="left" w:pos="826"/>
        </w:tabs>
        <w:spacing w:before="1"/>
        <w:ind w:hanging="710"/>
        <w:jc w:val="both"/>
        <w:rPr>
          <w:sz w:val="24"/>
        </w:rPr>
      </w:pPr>
      <w:r>
        <w:rPr>
          <w:color w:val="231F20"/>
          <w:sz w:val="24"/>
        </w:rPr>
        <w:t>u fyzické osoby, která se v posledních 3 letech zdržovala nepřetržitě po dobu delší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než</w:t>
      </w:r>
    </w:p>
    <w:p w:rsidR="00A94E05" w:rsidRDefault="004C7554">
      <w:pPr>
        <w:pStyle w:val="Zkladntext"/>
        <w:ind w:left="824" w:right="245"/>
        <w:jc w:val="both"/>
      </w:pPr>
      <w:r>
        <w:rPr>
          <w:color w:val="231F20"/>
        </w:rPr>
        <w:t>3 měsíce v cizím státě, výpisem z evidence trestů nebo rovnocenným dokladem vydaným příslušným soud</w:t>
      </w:r>
      <w:r>
        <w:rPr>
          <w:color w:val="231F20"/>
        </w:rPr>
        <w:t>ním nebo správním orgánem tohoto státu, nebo výpisem      z evidence Rejstříku trestů, v jehož příloze jsou tyto informace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obsaženy,</w:t>
      </w:r>
    </w:p>
    <w:p w:rsidR="00A94E05" w:rsidRDefault="004C7554">
      <w:pPr>
        <w:pStyle w:val="Odstavecseseznamem"/>
        <w:numPr>
          <w:ilvl w:val="0"/>
          <w:numId w:val="54"/>
        </w:numPr>
        <w:tabs>
          <w:tab w:val="left" w:pos="825"/>
        </w:tabs>
        <w:ind w:left="824" w:right="235" w:hanging="708"/>
        <w:jc w:val="both"/>
        <w:rPr>
          <w:sz w:val="24"/>
        </w:rPr>
      </w:pPr>
      <w:r>
        <w:rPr>
          <w:color w:val="231F20"/>
          <w:sz w:val="24"/>
        </w:rPr>
        <w:t>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fyzické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osoby,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která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není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státním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občanem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České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republiky,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výpisem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trestů nebo rovnocenným dokladem vydaným příslušným soudním nebo správním orgánem státu, jehož je tato osoba občanem, nebo výpisem z evidence Rejstříku trestů, v jehož příloze jsou tyto informace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obsaženy,</w:t>
      </w:r>
    </w:p>
    <w:p w:rsidR="00A94E05" w:rsidRDefault="004C7554">
      <w:pPr>
        <w:pStyle w:val="Odstavecseseznamem"/>
        <w:numPr>
          <w:ilvl w:val="0"/>
          <w:numId w:val="54"/>
        </w:numPr>
        <w:tabs>
          <w:tab w:val="left" w:pos="826"/>
        </w:tabs>
        <w:ind w:left="824" w:right="237" w:hanging="708"/>
        <w:jc w:val="both"/>
        <w:rPr>
          <w:sz w:val="24"/>
        </w:rPr>
      </w:pPr>
      <w:r>
        <w:rPr>
          <w:color w:val="231F20"/>
          <w:sz w:val="24"/>
        </w:rPr>
        <w:t>u právnické osoby, která v posledních 3 letech ale</w:t>
      </w:r>
      <w:r>
        <w:rPr>
          <w:color w:val="231F20"/>
          <w:sz w:val="24"/>
        </w:rPr>
        <w:t>spoň po dobu 3 měsíců nepřetržitě vykonávala činnost nebo měla sídlo mimo území České republiky, výpisem z evidence trestů nebo rovnocenným dokladem vydaným příslušným soudním nebo správním orgánem tohoto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státu.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55"/>
        </w:numPr>
        <w:tabs>
          <w:tab w:val="left" w:pos="1165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Nevydává-li stát podle odstavce 3 výpis z e</w:t>
      </w:r>
      <w:r>
        <w:rPr>
          <w:color w:val="231F20"/>
          <w:sz w:val="24"/>
        </w:rPr>
        <w:t>vidence trestů nebo rovnocenný doklad, předloží osoba čestné prohlášení 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bezúhonnosti.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1"/>
          <w:numId w:val="55"/>
        </w:numPr>
        <w:tabs>
          <w:tab w:val="left" w:pos="1168"/>
        </w:tabs>
        <w:ind w:right="234" w:firstLine="707"/>
        <w:jc w:val="both"/>
        <w:rPr>
          <w:sz w:val="24"/>
        </w:rPr>
      </w:pPr>
      <w:r>
        <w:rPr>
          <w:color w:val="231F20"/>
          <w:sz w:val="24"/>
        </w:rPr>
        <w:t>Prokazuje-li se bezúhonnost způsobem podle odstavce 3 nebo 4, musí tyto doklady žadatel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přiložit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žádosti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zápis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seznamu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znalců;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tyto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doklady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nesmí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být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okamžiku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podání žádosti starší než 3 měsíce. Na vyžádání ministerstva žadatel doloží rozhodnutí o odsouzení. Je-li žadatelem právnická osoba, musí podmínku bezúhonnosti splňovat rovněž fyzická osoba, která je členem jejího statutárního orgánu nebo vykonává činnost</w:t>
      </w:r>
      <w:r>
        <w:rPr>
          <w:color w:val="231F20"/>
          <w:sz w:val="24"/>
        </w:rPr>
        <w:t xml:space="preserve"> člena jejího statutárního orgánu.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10</w:t>
      </w:r>
    </w:p>
    <w:p w:rsidR="00A94E05" w:rsidRDefault="004C7554">
      <w:pPr>
        <w:pStyle w:val="Heading1"/>
        <w:ind w:right="121"/>
      </w:pPr>
      <w:r>
        <w:rPr>
          <w:color w:val="231F20"/>
        </w:rPr>
        <w:t>Vstupní zkouška znalce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225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Vstupní zkouška se skládá z obecné části, kterou se ověřují zejména znalosti právních předpisů upravujících výkon znalecké činnosti a řízení, v nichž se znalecká činnost vykonává, a náležitostí znaleckého posudku, a zvláštní části, kterou se ověřuje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zejmén</w:t>
      </w:r>
      <w:r>
        <w:rPr>
          <w:color w:val="231F20"/>
          <w:sz w:val="24"/>
        </w:rPr>
        <w:t>a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70"/>
        <w:ind w:left="116"/>
      </w:pPr>
      <w:r>
        <w:rPr>
          <w:color w:val="231F20"/>
        </w:rPr>
        <w:lastRenderedPageBreak/>
        <w:t>schopnost vypracovat znalecký posudek a znalosti z oboru a odvětví, s přihlédnutím ke specializaci, pokud byla zvolena. Vstupní zkouška se koná v českém jazyce.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54"/>
        </w:tabs>
        <w:spacing w:before="1"/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Obecnou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část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vstupní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zkoušky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zajišťuje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organizuje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Justiční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akademie.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Obe</w:t>
      </w:r>
      <w:r>
        <w:rPr>
          <w:color w:val="231F20"/>
          <w:sz w:val="24"/>
        </w:rPr>
        <w:t>cná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část vstupní zkoušky se považuje za splněnou v případě, že žadatel při vykonání vstupní zkoušky uspěl  v  jiném  oboru  či  odvětví,  než  pro  které  nově  žádá  o  zápis  do seznamu  znalců,  v uplynulých 3 letech přede dnem podání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žádosti.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73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Žadateli, který splní podmínky uvedené v § 5 odst. 1 písm. b) až g) a v § 8 odst. 1 písm. a) až d) a uhradí  poplatek za umožnění vykonání vstupní zkoušky, bude umožněno     do 6 měsíců od doručení žádosti podle § 11 odst. 2 vykonat vstupní zkoušku. Poplat</w:t>
      </w:r>
      <w:r>
        <w:rPr>
          <w:color w:val="231F20"/>
          <w:sz w:val="24"/>
        </w:rPr>
        <w:t>ek za umožnění vykonání obecné části vstupní zkoušky činí 3 000 Kč. Poplatek za umožnění vykonání zvláštní části vstupní zkoušky činí 5 000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Kč.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49"/>
        </w:tabs>
        <w:ind w:right="235" w:firstLine="707"/>
        <w:jc w:val="both"/>
        <w:rPr>
          <w:sz w:val="24"/>
        </w:rPr>
      </w:pPr>
      <w:r>
        <w:rPr>
          <w:color w:val="231F20"/>
          <w:sz w:val="24"/>
        </w:rPr>
        <w:t>Ten,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při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vstupní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zkoušce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neuspěl,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může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měsíce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dne,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kdy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byl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vyrozuměn o jejím výsledku, požádat o j</w:t>
      </w:r>
      <w:r>
        <w:rPr>
          <w:color w:val="231F20"/>
          <w:sz w:val="24"/>
        </w:rPr>
        <w:t>ejí opakování. Ministerstvo umožní opakování vstupní zkoušky žadateli,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uhradil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poplatek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vykonání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části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vstupní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zkoušky,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jejíž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opakování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žádá,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 po uplynutí 6 měsíců ode dne konání vstupní zkoušky, při které žadatel neuspěl. Vstupní zkoušku lze opakovat pouze jedenkrát. Poplatek za umožnění opakování obecné části vstupní zkoušky činí 3 000 Kč. Poplatek za umožnění opakování zvláštní části vstupn</w:t>
      </w:r>
      <w:r>
        <w:rPr>
          <w:color w:val="231F20"/>
          <w:sz w:val="24"/>
        </w:rPr>
        <w:t>í zkoušky činí   5 000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Kč.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218"/>
        </w:tabs>
        <w:ind w:right="235" w:firstLine="707"/>
        <w:jc w:val="both"/>
        <w:rPr>
          <w:sz w:val="24"/>
        </w:rPr>
      </w:pPr>
      <w:r>
        <w:rPr>
          <w:color w:val="231F20"/>
          <w:sz w:val="24"/>
        </w:rPr>
        <w:t>Ten, kdo ve vstupní zkoušce neuspěl a nepodal včas žádost o její opakování, stanovení jiného termínu nebo jiného náhradního termínu, anebo ten, kdo neuspěl ani při jejím opakování, může podat další žádost o zápis do seznamu znalců nejdříve po uplynutí 5 le</w:t>
      </w:r>
      <w:r>
        <w:rPr>
          <w:color w:val="231F20"/>
          <w:sz w:val="24"/>
        </w:rPr>
        <w:t>t ode dne konání poslední neúspěšné vstupní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zkoušky.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226"/>
        </w:tabs>
        <w:spacing w:before="1"/>
        <w:ind w:right="235" w:firstLine="707"/>
        <w:jc w:val="both"/>
        <w:rPr>
          <w:sz w:val="24"/>
        </w:rPr>
      </w:pPr>
      <w:r>
        <w:rPr>
          <w:color w:val="231F20"/>
          <w:sz w:val="24"/>
        </w:rPr>
        <w:t>Ministerstvo umožní vykonat vstupní zkoušku v jiném termínu tomu, kdo se nedostaví k vykonání vstupní zkoušky, svou neúčast řádně a včas omluví, prokáže vážné důvody své neúčasti, nejpozději do 5 dnů od</w:t>
      </w:r>
      <w:r>
        <w:rPr>
          <w:color w:val="231F20"/>
          <w:sz w:val="24"/>
        </w:rPr>
        <w:t>e dne doručení omluvy požádá o umožnění vykonání vstupní zkoušky v jiném termínu a uhradí poplatek za umožnění vykonání zkoušky v jiném termínu ve výši 5 000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Kč.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49"/>
        </w:tabs>
        <w:ind w:right="237" w:firstLine="707"/>
        <w:jc w:val="both"/>
        <w:rPr>
          <w:sz w:val="24"/>
        </w:rPr>
      </w:pPr>
      <w:r>
        <w:rPr>
          <w:color w:val="231F20"/>
          <w:sz w:val="24"/>
        </w:rPr>
        <w:t>Ministerstvo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umožní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vykonat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vstupní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zkoušku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jiném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náhradním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termínu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tomu,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 xml:space="preserve">kdo se nedostaví </w:t>
      </w:r>
      <w:r>
        <w:rPr>
          <w:color w:val="231F20"/>
          <w:sz w:val="24"/>
        </w:rPr>
        <w:t>k vykonání vstupní zkoušky v jiném termínu, svou neúčast řádně a včas omluví, prokáže důvody zvláštního zřetele hodné své neúčasti, nejpozději do 5 dnů ode dne doručení omluvy požádá o umožnění jejího vykonání a uhradí poplatek za umožnění vykonání zkoušky</w:t>
      </w:r>
      <w:r>
        <w:rPr>
          <w:color w:val="231F20"/>
          <w:sz w:val="24"/>
        </w:rPr>
        <w:t xml:space="preserve"> v jiném náhradním termínu ve výši 10 000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Kč.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51"/>
        </w:tabs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Žadatel,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nedostaví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vstupní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zkoušce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svoji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neúčast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řádně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včas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neomluví, se hodnotí stupněm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neuspěl.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3"/>
        </w:numPr>
        <w:tabs>
          <w:tab w:val="left" w:pos="1172"/>
        </w:tabs>
        <w:spacing w:before="1"/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Způsob vykonání vstupní zkoušky, její formu, obsah a průběh stanoví ministerstvo vyhláškou.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86"/>
        <w:ind w:right="121"/>
        <w:jc w:val="center"/>
      </w:pPr>
      <w:r>
        <w:rPr>
          <w:color w:val="231F20"/>
        </w:rPr>
        <w:lastRenderedPageBreak/>
        <w:t>Hlava II</w:t>
      </w:r>
    </w:p>
    <w:p w:rsidR="00A94E05" w:rsidRDefault="004C7554">
      <w:pPr>
        <w:pStyle w:val="Heading1"/>
        <w:ind w:right="127"/>
      </w:pPr>
      <w:r>
        <w:rPr>
          <w:color w:val="231F20"/>
        </w:rPr>
        <w:t>Vznik, pozastavení a zánik oprávnění vykonávat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11</w:t>
      </w:r>
    </w:p>
    <w:p w:rsidR="00A94E05" w:rsidRDefault="004C7554">
      <w:pPr>
        <w:pStyle w:val="Heading1"/>
        <w:ind w:right="125"/>
      </w:pPr>
      <w:r>
        <w:rPr>
          <w:color w:val="231F20"/>
        </w:rPr>
        <w:t>Vznik oprávnění vykonávat znaleckou činnost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163"/>
        </w:tabs>
        <w:spacing w:before="1"/>
        <w:rPr>
          <w:sz w:val="24"/>
        </w:rPr>
      </w:pPr>
      <w:r>
        <w:rPr>
          <w:color w:val="231F20"/>
          <w:sz w:val="24"/>
        </w:rPr>
        <w:t>Oprávnění vykonávat znaleckou činnost vzniká zápisem do seznamu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221"/>
        </w:tabs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Žádost o zápis  do  seznamu  znalců podává  žadatel na předepsaném  formuláři.  V žádosti žadatel uvede obor a odvětví a podle vlastního uvážení i specializaci, ve které chce vykonávat znaleckou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činnost.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202"/>
        </w:tabs>
        <w:ind w:left="116" w:right="241" w:firstLine="707"/>
        <w:jc w:val="both"/>
        <w:rPr>
          <w:sz w:val="24"/>
        </w:rPr>
      </w:pPr>
      <w:r>
        <w:rPr>
          <w:color w:val="231F20"/>
          <w:sz w:val="24"/>
        </w:rPr>
        <w:t>Ministerstvo zapíše žadatele do seznamu znalců, spl</w:t>
      </w:r>
      <w:r>
        <w:rPr>
          <w:color w:val="231F20"/>
          <w:sz w:val="24"/>
        </w:rPr>
        <w:t>nil-li žadatel podmínky pro výkon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činnosti,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pracovních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dnů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jejich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splnění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složení slibu, je-li žadatelem fyzická osoba. Rozhodnutí o zápisu do seznamu znalců se písemně nevyhotovuje. Rozhodnutí nabývá právní moci zápisem znalce do seznamu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170"/>
        </w:tabs>
        <w:ind w:left="116" w:right="242" w:firstLine="707"/>
        <w:jc w:val="both"/>
        <w:rPr>
          <w:sz w:val="24"/>
        </w:rPr>
      </w:pPr>
      <w:r>
        <w:rPr>
          <w:color w:val="231F20"/>
          <w:sz w:val="24"/>
        </w:rPr>
        <w:t>Ministerstvo vydá znalci průkaz znalce (dále jen „průkaz“) a potvrzení opravňující</w:t>
      </w:r>
      <w:r>
        <w:rPr>
          <w:color w:val="231F20"/>
          <w:sz w:val="24"/>
        </w:rPr>
        <w:t xml:space="preserve"> jej k objednávce a převzetí znalecké pečeti. Postup při vydávání průkazu, jednotný vzor průkazu a jeho náležitosti a jednotnou úpravu znalecké pečeti a barvu znalecké pečeti stanoví ministerstvo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250"/>
        </w:tabs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 xml:space="preserve">Znalec je povinen oznámit ministerstvu změny ve </w:t>
      </w:r>
      <w:r>
        <w:rPr>
          <w:color w:val="231F20"/>
          <w:sz w:val="24"/>
        </w:rPr>
        <w:t>skutečnostech, které jsou podmínkou výkonu znalecké činnosti znalce, nejpozději do 10 pracovních dnů ode dne, kdy tato změna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nastala.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2"/>
        </w:numPr>
        <w:tabs>
          <w:tab w:val="left" w:pos="1226"/>
        </w:tabs>
        <w:spacing w:before="1"/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Náležitosti formuláře žádosti o zápis do seznamu znalců stanoví ministerstvo vyhláškou a formulář zároveň uveřejní způsobem umožňujícím dálkový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přístup.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1"/>
        <w:rPr>
          <w:sz w:val="21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12</w:t>
      </w:r>
    </w:p>
    <w:p w:rsidR="00A94E05" w:rsidRDefault="004C7554">
      <w:pPr>
        <w:pStyle w:val="Heading1"/>
        <w:ind w:right="127"/>
      </w:pPr>
      <w:r>
        <w:rPr>
          <w:color w:val="231F20"/>
        </w:rPr>
        <w:t>Zvláštní ustanovení o vzniku oprávnění vykonávat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1"/>
        </w:numPr>
        <w:tabs>
          <w:tab w:val="left" w:pos="1204"/>
        </w:tabs>
        <w:ind w:right="234" w:firstLine="707"/>
        <w:jc w:val="both"/>
        <w:rPr>
          <w:sz w:val="24"/>
        </w:rPr>
      </w:pPr>
      <w:r>
        <w:rPr>
          <w:color w:val="231F20"/>
          <w:sz w:val="24"/>
        </w:rPr>
        <w:t>Ministerstvo zapíše do sezna</w:t>
      </w:r>
      <w:r>
        <w:rPr>
          <w:color w:val="231F20"/>
          <w:sz w:val="24"/>
        </w:rPr>
        <w:t>mu znalců fyzickou osobu jako znalce a obchodní korporaci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kancelář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toho,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uveden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7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a)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znalecký ústav, aniž by splnili podmínky pro zápis do seznamu znalců podle příslušných ustanovení tohoto zákona,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pokud</w:t>
      </w:r>
    </w:p>
    <w:p w:rsidR="00A94E05" w:rsidRDefault="004C7554">
      <w:pPr>
        <w:pStyle w:val="Odstavecseseznamem"/>
        <w:numPr>
          <w:ilvl w:val="0"/>
          <w:numId w:val="50"/>
        </w:numPr>
        <w:tabs>
          <w:tab w:val="left" w:pos="826"/>
        </w:tabs>
        <w:ind w:right="239" w:hanging="708"/>
        <w:jc w:val="both"/>
        <w:rPr>
          <w:sz w:val="24"/>
        </w:rPr>
      </w:pPr>
      <w:r>
        <w:rPr>
          <w:color w:val="231F20"/>
          <w:sz w:val="24"/>
        </w:rPr>
        <w:t>získali v některém z členských států Evropské unie nebo v jiném smluvním státě Dohody o Evropském hospodářském prostoru nebo Švýcarské konfederaci oprávnění obdobné znaleckému oprávnění podle tohoto zákona,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50"/>
        </w:numPr>
        <w:tabs>
          <w:tab w:val="left" w:pos="826"/>
        </w:tabs>
        <w:ind w:right="238" w:hanging="708"/>
        <w:jc w:val="both"/>
        <w:rPr>
          <w:sz w:val="24"/>
        </w:rPr>
      </w:pPr>
      <w:r>
        <w:rPr>
          <w:color w:val="231F20"/>
          <w:sz w:val="24"/>
        </w:rPr>
        <w:t xml:space="preserve">ministerstvo  po  složení  rozdílové  zkoušky  </w:t>
      </w:r>
      <w:r>
        <w:rPr>
          <w:color w:val="231F20"/>
          <w:sz w:val="24"/>
        </w:rPr>
        <w:t>uzná  jejich  kvalifikaci  podle  zákona   o uznávání odborné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kvalifikace.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1"/>
        </w:numPr>
        <w:tabs>
          <w:tab w:val="left" w:pos="1209"/>
        </w:tabs>
        <w:spacing w:before="1"/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Rozdílovou zkouškou se ověřují znalosti právních předpisů upravujících výkon znalecké činnosti a řízení, v nichž se znalecká činnost vykonává, a náležitostí znaleckého úkonu.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ro</w:t>
      </w:r>
      <w:r>
        <w:rPr>
          <w:color w:val="231F20"/>
          <w:sz w:val="24"/>
        </w:rPr>
        <w:t>zdílovou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zkoušku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použijí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ustanovení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obdobně.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Způsob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vykonání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rozdílové zkoušky, její formu, obsah a průběh stanoví ministerstvo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60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51"/>
        </w:numPr>
        <w:tabs>
          <w:tab w:val="left" w:pos="1173"/>
        </w:tabs>
        <w:spacing w:before="70"/>
        <w:ind w:right="243" w:firstLine="707"/>
        <w:jc w:val="both"/>
        <w:rPr>
          <w:sz w:val="24"/>
        </w:rPr>
      </w:pPr>
      <w:r>
        <w:rPr>
          <w:color w:val="231F20"/>
          <w:sz w:val="24"/>
        </w:rPr>
        <w:lastRenderedPageBreak/>
        <w:t>Fyzická osoba uvedená v odstavci 1 musí před zapsáním do seznamu znalců složit slib podle § 5 odst. 2 do rukou ministra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spravedlnosti.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13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Pozastavení oprávnění vykonávat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Ministerstvo pozastaví oprávnění vykonávat znaleckou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činnost</w:t>
      </w:r>
    </w:p>
    <w:p w:rsidR="00A94E05" w:rsidRDefault="004C7554">
      <w:pPr>
        <w:pStyle w:val="Odstavecseseznamem"/>
        <w:numPr>
          <w:ilvl w:val="0"/>
          <w:numId w:val="48"/>
        </w:numPr>
        <w:tabs>
          <w:tab w:val="left" w:pos="825"/>
          <w:tab w:val="left" w:pos="826"/>
        </w:tabs>
        <w:ind w:right="247" w:hanging="708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z w:val="24"/>
        </w:rPr>
        <w:t>l-li znalec vzat do vazby nebo nastoupil do výkonu trestu odnětí svobody, a to po dobu trvání výkonu vazby nebo výkonu trestu odnětí svobody,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4C7554">
      <w:pPr>
        <w:pStyle w:val="Odstavecseseznamem"/>
        <w:numPr>
          <w:ilvl w:val="0"/>
          <w:numId w:val="48"/>
        </w:numPr>
        <w:tabs>
          <w:tab w:val="left" w:pos="824"/>
          <w:tab w:val="left" w:pos="825"/>
        </w:tabs>
        <w:ind w:right="245" w:hanging="708"/>
        <w:rPr>
          <w:sz w:val="24"/>
        </w:rPr>
      </w:pPr>
      <w:r>
        <w:rPr>
          <w:color w:val="231F20"/>
          <w:sz w:val="24"/>
        </w:rPr>
        <w:t>požádá-li znalec písemně o pozastavení činnosti a uvede, na jakou dobu má být oprávnění vykonávat znaleckou č</w:t>
      </w:r>
      <w:r>
        <w:rPr>
          <w:color w:val="231F20"/>
          <w:sz w:val="24"/>
        </w:rPr>
        <w:t>innost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pozastaveno.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228"/>
        </w:tabs>
        <w:ind w:left="116" w:right="240" w:firstLine="707"/>
        <w:jc w:val="both"/>
        <w:rPr>
          <w:sz w:val="24"/>
        </w:rPr>
      </w:pPr>
      <w:r>
        <w:rPr>
          <w:color w:val="231F20"/>
          <w:sz w:val="24"/>
        </w:rPr>
        <w:t>Ministerstvo může v odůvodněných případech pozastavit oprávnění vykonávat znaleckou činnost,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pokud</w:t>
      </w:r>
    </w:p>
    <w:p w:rsidR="00A94E05" w:rsidRDefault="004C7554">
      <w:pPr>
        <w:pStyle w:val="Odstavecseseznamem"/>
        <w:numPr>
          <w:ilvl w:val="0"/>
          <w:numId w:val="47"/>
        </w:numPr>
        <w:tabs>
          <w:tab w:val="left" w:pos="826"/>
        </w:tabs>
        <w:ind w:right="236" w:hanging="708"/>
        <w:jc w:val="both"/>
        <w:rPr>
          <w:sz w:val="24"/>
        </w:rPr>
      </w:pPr>
      <w:r>
        <w:rPr>
          <w:color w:val="231F20"/>
          <w:sz w:val="24"/>
        </w:rPr>
        <w:t>bylo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zahájeno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trestní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stíhání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znalce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trestný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čin,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doby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pravomocného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skončení trestního stíhání; ministerstvo při pozastavení zohlední zejména, zda se jedná o trestný čin spáchaný v souvislosti s výkonem znalecké činnosti a zda se jedná o trestný čin, který ohrožuje důvěru v řádný výkon znalecké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47"/>
        </w:numPr>
        <w:tabs>
          <w:tab w:val="left" w:pos="825"/>
        </w:tabs>
        <w:ind w:right="245" w:hanging="708"/>
        <w:jc w:val="both"/>
        <w:rPr>
          <w:sz w:val="24"/>
        </w:rPr>
      </w:pPr>
      <w:r>
        <w:rPr>
          <w:color w:val="231F20"/>
          <w:sz w:val="24"/>
        </w:rPr>
        <w:t>existují zdravotní nebo jiné závažné důvody dlouhodobě znemožňující výkon znalecké činnosti, nebo</w:t>
      </w:r>
    </w:p>
    <w:p w:rsidR="00A94E05" w:rsidRDefault="004C7554">
      <w:pPr>
        <w:pStyle w:val="Odstavecseseznamem"/>
        <w:numPr>
          <w:ilvl w:val="0"/>
          <w:numId w:val="47"/>
        </w:numPr>
        <w:tabs>
          <w:tab w:val="left" w:pos="826"/>
        </w:tabs>
        <w:ind w:right="244" w:hanging="708"/>
        <w:jc w:val="both"/>
        <w:rPr>
          <w:sz w:val="24"/>
        </w:rPr>
      </w:pPr>
      <w:r>
        <w:rPr>
          <w:color w:val="231F20"/>
          <w:sz w:val="24"/>
        </w:rPr>
        <w:t>bylo zahájeno řízení o omezení svéprávnosti, a to do doby nabytí právní moci rozhodnutí, kterým se toto řízení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končí.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199"/>
        </w:tabs>
        <w:spacing w:before="1"/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Žádost o pozastavení oprávnění vykonáva</w:t>
      </w:r>
      <w:r>
        <w:rPr>
          <w:color w:val="231F20"/>
          <w:sz w:val="24"/>
        </w:rPr>
        <w:t>t znaleckou činnost lze podat na dobu nejdéle 3 let, a to i opakovaně, celková doba pozastavení oprávnění vykonávat znaleckou činnost však nesmí činit více než 6 let. V rozhodnutí o pozastavení oprávnění vykonávat znaleckou činnost se vždy stanoví doba, na</w:t>
      </w:r>
      <w:r>
        <w:rPr>
          <w:color w:val="231F20"/>
          <w:sz w:val="24"/>
        </w:rPr>
        <w:t xml:space="preserve"> kterou se toto oprávnění pozastavuje. Ministerstvo ukončí pozastavení oprávnění vykonávat znaleckou činnost na žádost znalce, pokud tomu nebrání závažné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důvody.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259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Po dobu pozastavení oprávnění vykonávat znaleckou činnost nesmí znalec vykonávat znaleckou či</w:t>
      </w:r>
      <w:r>
        <w:rPr>
          <w:color w:val="231F20"/>
          <w:sz w:val="24"/>
        </w:rPr>
        <w:t>nnost a bezodkladně o této skutečnosti informuje všechny své zadavatele dosud nerozpracovaných znaleckých posudků; tyto znalecké posudky již znalec nezpracuje.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Pozastavením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oprávnění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vykonávat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činnost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však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není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dotčena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povinnost dokončit již rozp</w:t>
      </w:r>
      <w:r>
        <w:rPr>
          <w:color w:val="231F20"/>
          <w:sz w:val="24"/>
        </w:rPr>
        <w:t>racované znalecké posudky a doplnit nebo vysvětlit již podané znalecké posudky, pokud to není v rozporu s důvodem pozastavení činnosti. Pokud by dokončení již rozpracovaných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znaleckých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posudků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bylo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rozporu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důvodem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pozastavení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činnosti,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musí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tato skutečnost uvedena v rozhodnutí o pozastavení činnosti a znalec o této skutečnosti bezodkladně informuje všechny své zadavatele dotčených rozpracovaných znaleckých posudků. Dojde-li k pozastavení oprávnění vykonávat znaleckou činnost, musí znalec vrát</w:t>
      </w:r>
      <w:r>
        <w:rPr>
          <w:color w:val="231F20"/>
          <w:sz w:val="24"/>
        </w:rPr>
        <w:t>it zadavateli bez zbytečného odkladu podklady sloužící pro zpracování znaleckého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posudku.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264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Pozastavení oprávnění vykonávat znaleckou činnost a ukončení pozastavení oprávnění vykonávat znaleckou činnost zaznamená ministerstvo v seznamu znalců bezodkladně, n</w:t>
      </w:r>
      <w:r>
        <w:rPr>
          <w:color w:val="231F20"/>
          <w:sz w:val="24"/>
        </w:rPr>
        <w:t>ejpozději do 10 pracovních dnů ode dne, kdy rozhodnutí o pozastavení nebo ukončení pozastavení oprávnění vykonávat znaleckou činnost nabylo právní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moci.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9"/>
        </w:numPr>
        <w:tabs>
          <w:tab w:val="left" w:pos="1163"/>
        </w:tabs>
        <w:spacing w:before="1"/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Opravný prostředek proti rozhodnutí o pozastavení oprávnění vykonávat znaleckou činnost nemá odkladný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účinek.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86"/>
        <w:ind w:right="123"/>
        <w:jc w:val="center"/>
      </w:pPr>
      <w:r>
        <w:rPr>
          <w:color w:val="231F20"/>
        </w:rPr>
        <w:lastRenderedPageBreak/>
        <w:t>§ 14</w:t>
      </w:r>
    </w:p>
    <w:p w:rsidR="00A94E05" w:rsidRDefault="004C7554">
      <w:pPr>
        <w:pStyle w:val="Heading1"/>
        <w:ind w:right="125"/>
      </w:pPr>
      <w:r>
        <w:rPr>
          <w:color w:val="231F20"/>
        </w:rPr>
        <w:t>Zánik oprávnění vykonávat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46"/>
        </w:numPr>
        <w:tabs>
          <w:tab w:val="left" w:pos="1163"/>
        </w:tabs>
        <w:jc w:val="both"/>
        <w:rPr>
          <w:sz w:val="24"/>
        </w:rPr>
      </w:pPr>
      <w:r>
        <w:rPr>
          <w:color w:val="231F20"/>
          <w:sz w:val="24"/>
        </w:rPr>
        <w:t>Ministerstvo rozhodne o zrušení oprávnění vykonávat znaleckou činnost,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pokud</w:t>
      </w:r>
    </w:p>
    <w:p w:rsidR="00A94E05" w:rsidRDefault="004C7554">
      <w:pPr>
        <w:pStyle w:val="Odstavecseseznamem"/>
        <w:numPr>
          <w:ilvl w:val="0"/>
          <w:numId w:val="45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znalec přestal splňovat podmínky pro výkon znalecké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45"/>
        </w:numPr>
        <w:tabs>
          <w:tab w:val="left" w:pos="826"/>
        </w:tabs>
        <w:ind w:left="824" w:right="242" w:hanging="708"/>
        <w:jc w:val="both"/>
        <w:rPr>
          <w:sz w:val="24"/>
        </w:rPr>
      </w:pPr>
      <w:r>
        <w:rPr>
          <w:color w:val="231F20"/>
          <w:sz w:val="24"/>
        </w:rPr>
        <w:t>znalec nedoloží doklad o uzavřeném pojištění pro případ povinnosti nahradit újmu ve lhůtě podle § 22 odst. 4,</w:t>
      </w:r>
    </w:p>
    <w:p w:rsidR="00A94E05" w:rsidRDefault="004C7554">
      <w:pPr>
        <w:pStyle w:val="Odstavecseseznamem"/>
        <w:numPr>
          <w:ilvl w:val="0"/>
          <w:numId w:val="45"/>
        </w:numPr>
        <w:tabs>
          <w:tab w:val="left" w:pos="826"/>
        </w:tabs>
        <w:ind w:left="824" w:right="242" w:hanging="708"/>
        <w:jc w:val="both"/>
        <w:rPr>
          <w:sz w:val="24"/>
        </w:rPr>
      </w:pPr>
      <w:r>
        <w:rPr>
          <w:color w:val="231F20"/>
          <w:sz w:val="24"/>
        </w:rPr>
        <w:t>znalec nemůže ze zdravotních nebo jiných závažných důvodů dlouhodobě vykonávat znaleckou činnost nebo ji nemůže vykonávat s odbornou péčí a oprávn</w:t>
      </w:r>
      <w:r>
        <w:rPr>
          <w:color w:val="231F20"/>
          <w:sz w:val="24"/>
        </w:rPr>
        <w:t>ění vykonávat znaleckou činnost nebylo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pozastaveno,</w:t>
      </w:r>
    </w:p>
    <w:p w:rsidR="00A94E05" w:rsidRDefault="004C7554">
      <w:pPr>
        <w:pStyle w:val="Odstavecseseznamem"/>
        <w:numPr>
          <w:ilvl w:val="0"/>
          <w:numId w:val="45"/>
        </w:numPr>
        <w:tabs>
          <w:tab w:val="left" w:pos="825"/>
        </w:tabs>
        <w:spacing w:before="1"/>
        <w:ind w:left="824"/>
        <w:jc w:val="both"/>
        <w:rPr>
          <w:sz w:val="24"/>
        </w:rPr>
      </w:pPr>
      <w:r>
        <w:rPr>
          <w:color w:val="231F20"/>
          <w:sz w:val="24"/>
        </w:rPr>
        <w:t>nastanou důvody uvedené v § 35 odst. 4,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4C7554">
      <w:pPr>
        <w:pStyle w:val="Odstavecseseznamem"/>
        <w:numPr>
          <w:ilvl w:val="0"/>
          <w:numId w:val="45"/>
        </w:numPr>
        <w:tabs>
          <w:tab w:val="left" w:pos="826"/>
        </w:tabs>
        <w:ind w:left="824" w:right="243" w:hanging="708"/>
        <w:jc w:val="both"/>
        <w:rPr>
          <w:sz w:val="24"/>
        </w:rPr>
      </w:pPr>
      <w:r>
        <w:rPr>
          <w:color w:val="231F20"/>
          <w:sz w:val="24"/>
        </w:rPr>
        <w:t>znalec závažným způsobem porušil nebo opakovaně porušuje povinnost stanovenou tímto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zákonem.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6"/>
        </w:numPr>
        <w:tabs>
          <w:tab w:val="left" w:pos="1192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Je-li to možné a nehrozí-li nebezpečí z prodlení, vyzve ministerstvo znalce před vydáním rozhodnutí o zrušení oprávnění vykonávat znaleckou činnost k nápravě ve stanovené přiměřené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lhůtě.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6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Oprávnění vykonávat znaleckou činnost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zaniká</w:t>
      </w:r>
    </w:p>
    <w:p w:rsidR="00A94E05" w:rsidRDefault="004C7554">
      <w:pPr>
        <w:pStyle w:val="Odstavecseseznamem"/>
        <w:numPr>
          <w:ilvl w:val="0"/>
          <w:numId w:val="44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smrtí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znalce,</w:t>
      </w:r>
    </w:p>
    <w:p w:rsidR="00A94E05" w:rsidRDefault="004C7554">
      <w:pPr>
        <w:pStyle w:val="Odstavecseseznamem"/>
        <w:numPr>
          <w:ilvl w:val="0"/>
          <w:numId w:val="44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zánikem znalecké kanceláře nebo znaleckého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ústavu,</w:t>
      </w:r>
    </w:p>
    <w:p w:rsidR="00A94E05" w:rsidRDefault="004C7554">
      <w:pPr>
        <w:pStyle w:val="Odstavecseseznamem"/>
        <w:numPr>
          <w:ilvl w:val="0"/>
          <w:numId w:val="44"/>
        </w:numPr>
        <w:tabs>
          <w:tab w:val="left" w:pos="825"/>
          <w:tab w:val="left" w:pos="826"/>
        </w:tabs>
        <w:ind w:left="824" w:right="238" w:hanging="708"/>
        <w:rPr>
          <w:sz w:val="24"/>
        </w:rPr>
      </w:pPr>
      <w:r>
        <w:rPr>
          <w:color w:val="231F20"/>
          <w:sz w:val="24"/>
        </w:rPr>
        <w:t>oznámením o ukončení znalecké činnosti, a to k poslednímu dni kalendářního měsíce následujícího po měsíci, ve kterém bylo oznámení ministerstvu doručeno,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4C7554">
      <w:pPr>
        <w:pStyle w:val="Odstavecseseznamem"/>
        <w:numPr>
          <w:ilvl w:val="0"/>
          <w:numId w:val="44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právní mocí rozhodnutí o zrušení oprávnění vyk</w:t>
      </w:r>
      <w:r>
        <w:rPr>
          <w:color w:val="231F20"/>
          <w:sz w:val="24"/>
        </w:rPr>
        <w:t>onávat znaleckou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činnost.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6"/>
        </w:numPr>
        <w:tabs>
          <w:tab w:val="left" w:pos="1166"/>
        </w:tabs>
        <w:spacing w:before="1"/>
        <w:ind w:left="116" w:right="242" w:firstLine="707"/>
        <w:jc w:val="both"/>
        <w:rPr>
          <w:sz w:val="24"/>
        </w:rPr>
      </w:pPr>
      <w:r>
        <w:rPr>
          <w:color w:val="231F20"/>
          <w:sz w:val="24"/>
        </w:rPr>
        <w:t>Po zániku oprávnění vykonávat znaleckou činnost musí ten, komu byly poskytnuty podklady sloužící pro vypracování znaleckého posudku, nebo ten, kdo má podklady u sebe, tyto podklady bez zbytečného odkladu vrátit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zadavateli.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46"/>
        </w:numPr>
        <w:tabs>
          <w:tab w:val="left" w:pos="1202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Po zá</w:t>
      </w:r>
      <w:r>
        <w:rPr>
          <w:color w:val="231F20"/>
          <w:sz w:val="24"/>
        </w:rPr>
        <w:t>niku oprávnění vykonávat znaleckou činnost musí ten, komu byla vydána znalecká pečeť a průkaz, nebo ten, kdo má znaleckou pečeť a průkaz u sebe, odevzdat znaleckou pečeť a průkaz bez zbytečného odkladu ministerstvu. Ministerstvo bez zbytečného odkladu zazn</w:t>
      </w:r>
      <w:r>
        <w:rPr>
          <w:color w:val="231F20"/>
          <w:sz w:val="24"/>
        </w:rPr>
        <w:t>amená zánik oprávnění vykonávat znaleckou činnost do seznamu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4"/>
        <w:jc w:val="center"/>
      </w:pPr>
      <w:r>
        <w:rPr>
          <w:color w:val="231F20"/>
        </w:rPr>
        <w:t>Hlava III</w:t>
      </w:r>
    </w:p>
    <w:p w:rsidR="00A94E05" w:rsidRDefault="004C7554">
      <w:pPr>
        <w:pStyle w:val="Heading1"/>
        <w:ind w:right="122"/>
      </w:pPr>
      <w:r>
        <w:rPr>
          <w:color w:val="231F20"/>
        </w:rPr>
        <w:t>Seznam znalců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15</w:t>
      </w:r>
    </w:p>
    <w:p w:rsidR="00A94E05" w:rsidRDefault="004C7554">
      <w:pPr>
        <w:pStyle w:val="Heading1"/>
        <w:ind w:right="127"/>
      </w:pPr>
      <w:r>
        <w:rPr>
          <w:color w:val="231F20"/>
        </w:rPr>
        <w:t>Obecná ustanovení o seznamu znalců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43"/>
        </w:numPr>
        <w:tabs>
          <w:tab w:val="left" w:pos="1151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Seznam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znalců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informační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systém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veřejné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správy,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jehož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správcem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ministerstvo, a do něhož se zapisují znalci, znalecké kanceláře a znalecké ústavy. Údaje označené tímto zákonem jako veřejné jsou uveřejňovány způsobem umožňujícím dálkový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přístup.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3"/>
        </w:numPr>
        <w:tabs>
          <w:tab w:val="left" w:pos="1250"/>
        </w:tabs>
        <w:spacing w:before="1"/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K údajům, které jsou označené tímto zákonem jako neveřejné, má přístup min</w:t>
      </w:r>
      <w:r>
        <w:rPr>
          <w:color w:val="231F20"/>
          <w:sz w:val="24"/>
        </w:rPr>
        <w:t>isterstvo.  Na  základě   odůvodněné  žádosti   udělí   správce   seznamu   znalců  přístup  v nezbytném rozsahu do neveřejné části rovněž jinému orgánu veřejné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moci.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60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43"/>
        </w:numPr>
        <w:tabs>
          <w:tab w:val="left" w:pos="1185"/>
        </w:tabs>
        <w:spacing w:before="70"/>
        <w:ind w:right="239" w:firstLine="707"/>
        <w:rPr>
          <w:sz w:val="24"/>
        </w:rPr>
      </w:pPr>
      <w:r>
        <w:rPr>
          <w:color w:val="231F20"/>
          <w:sz w:val="24"/>
        </w:rPr>
        <w:lastRenderedPageBreak/>
        <w:t>Znalec má právo nahlížet do seznamu znalců na všechny údaje, které jsou</w:t>
      </w:r>
      <w:r>
        <w:rPr>
          <w:color w:val="231F20"/>
          <w:sz w:val="24"/>
        </w:rPr>
        <w:t xml:space="preserve"> o něm zapsány.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3"/>
        </w:numPr>
        <w:tabs>
          <w:tab w:val="left" w:pos="1182"/>
        </w:tabs>
        <w:spacing w:before="1"/>
        <w:ind w:right="241" w:firstLine="707"/>
        <w:rPr>
          <w:sz w:val="24"/>
        </w:rPr>
      </w:pPr>
      <w:r>
        <w:rPr>
          <w:color w:val="231F20"/>
          <w:sz w:val="24"/>
        </w:rPr>
        <w:t>Z údajů podle odstavce 2 lze v konkrétním případě využít vždy jen takové údaje, které jsou nezbytné ke splnění daného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úkolu.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43"/>
        </w:numPr>
        <w:tabs>
          <w:tab w:val="left" w:pos="1173"/>
        </w:tabs>
        <w:ind w:right="236" w:firstLine="707"/>
        <w:rPr>
          <w:sz w:val="24"/>
        </w:rPr>
      </w:pPr>
      <w:r>
        <w:rPr>
          <w:color w:val="231F20"/>
          <w:sz w:val="24"/>
        </w:rPr>
        <w:t>Údaje z neveřejné části ze seznamu znalců ministerstvo vymaže po uplynutí 10 let od zániku oprávnění vykonávat zn</w:t>
      </w:r>
      <w:r>
        <w:rPr>
          <w:color w:val="231F20"/>
          <w:sz w:val="24"/>
        </w:rPr>
        <w:t>aleckou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činnost.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16</w:t>
      </w:r>
    </w:p>
    <w:p w:rsidR="00A94E05" w:rsidRDefault="004C7554">
      <w:pPr>
        <w:pStyle w:val="Heading1"/>
        <w:spacing w:before="6"/>
        <w:ind w:right="119"/>
      </w:pPr>
      <w:r>
        <w:rPr>
          <w:color w:val="231F20"/>
        </w:rPr>
        <w:t>Údaje vedené v seznamu znalců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163"/>
        </w:tabs>
        <w:jc w:val="both"/>
        <w:rPr>
          <w:sz w:val="24"/>
        </w:rPr>
      </w:pPr>
      <w:r>
        <w:rPr>
          <w:color w:val="231F20"/>
          <w:sz w:val="24"/>
        </w:rPr>
        <w:t>Jako veřejný údaj se do seznamu znalců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zapisuje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jméno nebo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název,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 w:right="238" w:hanging="708"/>
        <w:jc w:val="both"/>
        <w:rPr>
          <w:sz w:val="24"/>
        </w:rPr>
      </w:pPr>
      <w:r>
        <w:rPr>
          <w:color w:val="231F20"/>
          <w:sz w:val="24"/>
        </w:rPr>
        <w:t>obor a odvětví a případně specializace, pokud byla zvolena; jedná-li se o znaleckou kancelář nebo znalecký ústav, pak i jména znalců, prostřednictvím kterých znaleckou činnost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jednotlivých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oborech,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odvětvích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případně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specializacích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vykonává,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případně o</w:t>
      </w:r>
      <w:r>
        <w:rPr>
          <w:color w:val="231F20"/>
          <w:sz w:val="24"/>
        </w:rPr>
        <w:t>sob zapojených do vědeckovýzkumné činnosti znaleckého ústavu podle § 7 odst. 1 písm. c) nebo § 7 odst.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6"/>
        </w:tabs>
        <w:spacing w:before="1"/>
        <w:ind w:hanging="710"/>
        <w:jc w:val="both"/>
        <w:rPr>
          <w:sz w:val="24"/>
        </w:rPr>
      </w:pPr>
      <w:r>
        <w:rPr>
          <w:color w:val="231F20"/>
          <w:sz w:val="24"/>
        </w:rPr>
        <w:t>údaj o tom, že znalec vykonává znaleckou činnost v rámci znalecké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kanceláře,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sídlo,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6"/>
        </w:tabs>
        <w:ind w:left="824" w:right="241" w:hanging="708"/>
        <w:jc w:val="both"/>
        <w:rPr>
          <w:sz w:val="24"/>
        </w:rPr>
      </w:pPr>
      <w:r>
        <w:rPr>
          <w:color w:val="231F20"/>
          <w:sz w:val="24"/>
        </w:rPr>
        <w:t>kontaktní adresa na území České republiky v případě, že znalec nem</w:t>
      </w:r>
      <w:r>
        <w:rPr>
          <w:color w:val="231F20"/>
          <w:sz w:val="24"/>
        </w:rPr>
        <w:t>á sídlo nebo místo trvalého pobytu nebo místo pobytu podle druhu pobytu cizince na území České republiky,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identifikační číslo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osoby,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/>
        <w:jc w:val="both"/>
        <w:rPr>
          <w:sz w:val="24"/>
        </w:rPr>
      </w:pPr>
      <w:r>
        <w:rPr>
          <w:color w:val="231F20"/>
          <w:sz w:val="24"/>
        </w:rPr>
        <w:t>identifikátor datové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schránky,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/>
        <w:jc w:val="both"/>
        <w:rPr>
          <w:sz w:val="24"/>
        </w:rPr>
      </w:pPr>
      <w:r>
        <w:rPr>
          <w:color w:val="231F20"/>
          <w:sz w:val="24"/>
        </w:rPr>
        <w:t>telefonní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kontakt,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/>
        <w:jc w:val="both"/>
        <w:rPr>
          <w:sz w:val="24"/>
        </w:rPr>
      </w:pPr>
      <w:r>
        <w:rPr>
          <w:color w:val="231F20"/>
          <w:sz w:val="24"/>
        </w:rPr>
        <w:t>den zápisu do seznamu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znalců,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 w:right="238" w:hanging="708"/>
        <w:jc w:val="both"/>
        <w:rPr>
          <w:sz w:val="24"/>
        </w:rPr>
      </w:pPr>
      <w:r>
        <w:rPr>
          <w:color w:val="231F20"/>
          <w:sz w:val="24"/>
        </w:rPr>
        <w:t>údaj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zápisu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seznamu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znalců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tlumočníků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36/1967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byl-li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znalec nebo znalecký ústav zapsán podle tohoto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zákona,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 w:right="234" w:hanging="708"/>
        <w:jc w:val="both"/>
        <w:rPr>
          <w:sz w:val="24"/>
        </w:rPr>
      </w:pPr>
      <w:r>
        <w:rPr>
          <w:color w:val="231F20"/>
          <w:sz w:val="24"/>
        </w:rPr>
        <w:t>údaj o spáchaném přestupku podle tohoto zákona a uloženém správním trestu, neuplynulo-li více než 5 let ode dne nabytí právní moci rozhodnutí 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přestupku,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ind w:left="824" w:right="236" w:hanging="708"/>
        <w:jc w:val="both"/>
        <w:rPr>
          <w:sz w:val="24"/>
        </w:rPr>
      </w:pPr>
      <w:r>
        <w:rPr>
          <w:color w:val="231F20"/>
          <w:sz w:val="24"/>
        </w:rPr>
        <w:t>údaj o tom, od kdy a na jak dlouhou dobu byl výkon znalecké činnosti znalce pozastaven, a ustanovení  tohoto zákona, podle kterého  došlo k pozastavení; to platí    i v případě, že byla pozastavena činnost některému ze znalců působících ve znalecké kancel</w:t>
      </w:r>
      <w:r>
        <w:rPr>
          <w:color w:val="231F20"/>
          <w:sz w:val="24"/>
        </w:rPr>
        <w:t>áři,</w:t>
      </w:r>
    </w:p>
    <w:p w:rsidR="00A94E05" w:rsidRDefault="004C7554">
      <w:pPr>
        <w:pStyle w:val="Odstavecseseznamem"/>
        <w:numPr>
          <w:ilvl w:val="0"/>
          <w:numId w:val="41"/>
        </w:numPr>
        <w:tabs>
          <w:tab w:val="left" w:pos="825"/>
        </w:tabs>
        <w:spacing w:before="1"/>
        <w:ind w:left="824"/>
        <w:jc w:val="both"/>
        <w:rPr>
          <w:sz w:val="24"/>
        </w:rPr>
      </w:pPr>
      <w:r>
        <w:rPr>
          <w:color w:val="231F20"/>
          <w:sz w:val="24"/>
        </w:rPr>
        <w:t>údaj o zániku oprávnění vykonávat znaleckou činnost, jeho důvodu a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datu.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Na žádost znalce se do seznamu znalců zapisuje jako veřejný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údaj</w:t>
      </w:r>
    </w:p>
    <w:p w:rsidR="00A94E05" w:rsidRDefault="004C7554">
      <w:pPr>
        <w:pStyle w:val="Odstavecseseznamem"/>
        <w:numPr>
          <w:ilvl w:val="0"/>
          <w:numId w:val="40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adresa elektronické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pošty,</w:t>
      </w:r>
    </w:p>
    <w:p w:rsidR="00A94E05" w:rsidRDefault="004C7554">
      <w:pPr>
        <w:pStyle w:val="Odstavecseseznamem"/>
        <w:numPr>
          <w:ilvl w:val="0"/>
          <w:numId w:val="40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internetová stránka týkající se znalecké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činnosti.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Jako neveřejný údaj se do seznamu</w:t>
      </w:r>
      <w:r>
        <w:rPr>
          <w:color w:val="231F20"/>
          <w:sz w:val="24"/>
        </w:rPr>
        <w:t xml:space="preserve"> znalců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zapisuje</w:t>
      </w:r>
    </w:p>
    <w:p w:rsidR="00A94E05" w:rsidRDefault="004C7554">
      <w:pPr>
        <w:pStyle w:val="Odstavecseseznamem"/>
        <w:numPr>
          <w:ilvl w:val="0"/>
          <w:numId w:val="39"/>
        </w:numPr>
        <w:tabs>
          <w:tab w:val="left" w:pos="825"/>
          <w:tab w:val="left" w:pos="826"/>
        </w:tabs>
        <w:ind w:right="236" w:hanging="708"/>
        <w:rPr>
          <w:sz w:val="24"/>
        </w:rPr>
      </w:pPr>
      <w:r>
        <w:rPr>
          <w:color w:val="231F20"/>
          <w:sz w:val="24"/>
        </w:rPr>
        <w:t>údaj o spáchaném přestupku podle tohoto zákona a uloženém správním trestu, uplynulo-li 5 let ode dne nabytí právní moci rozhodnutí 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přestupku,</w:t>
      </w:r>
    </w:p>
    <w:p w:rsidR="00A94E05" w:rsidRDefault="004C7554">
      <w:pPr>
        <w:pStyle w:val="Odstavecseseznamem"/>
        <w:numPr>
          <w:ilvl w:val="0"/>
          <w:numId w:val="39"/>
        </w:numPr>
        <w:tabs>
          <w:tab w:val="left" w:pos="824"/>
          <w:tab w:val="left" w:pos="825"/>
        </w:tabs>
        <w:spacing w:before="1"/>
        <w:rPr>
          <w:sz w:val="24"/>
        </w:rPr>
      </w:pPr>
      <w:r>
        <w:rPr>
          <w:color w:val="231F20"/>
          <w:sz w:val="24"/>
        </w:rPr>
        <w:t>údaj o uložené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výtce,</w:t>
      </w:r>
    </w:p>
    <w:p w:rsidR="00A94E05" w:rsidRDefault="004C7554">
      <w:pPr>
        <w:pStyle w:val="Odstavecseseznamem"/>
        <w:numPr>
          <w:ilvl w:val="0"/>
          <w:numId w:val="39"/>
        </w:numPr>
        <w:tabs>
          <w:tab w:val="left" w:pos="825"/>
          <w:tab w:val="left" w:pos="826"/>
        </w:tabs>
        <w:ind w:left="825" w:hanging="710"/>
        <w:rPr>
          <w:sz w:val="24"/>
        </w:rPr>
      </w:pPr>
      <w:r>
        <w:rPr>
          <w:color w:val="231F20"/>
          <w:sz w:val="24"/>
        </w:rPr>
        <w:t>údaj o zahájení správního řízení podle tohoto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zákona,</w:t>
      </w:r>
    </w:p>
    <w:p w:rsidR="00A94E05" w:rsidRDefault="004C7554">
      <w:pPr>
        <w:pStyle w:val="Odstavecseseznamem"/>
        <w:numPr>
          <w:ilvl w:val="0"/>
          <w:numId w:val="39"/>
        </w:numPr>
        <w:tabs>
          <w:tab w:val="left" w:pos="824"/>
          <w:tab w:val="left" w:pos="826"/>
        </w:tabs>
        <w:ind w:right="240" w:hanging="708"/>
        <w:rPr>
          <w:sz w:val="24"/>
        </w:rPr>
      </w:pPr>
      <w:r>
        <w:rPr>
          <w:color w:val="231F20"/>
          <w:sz w:val="24"/>
        </w:rPr>
        <w:t>adresa místa trvalého pobytu nebo místa pobytu, nemá-li znalec trvalý pobyt na území České republiky,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A94E05">
      <w:pPr>
        <w:rPr>
          <w:sz w:val="24"/>
        </w:rPr>
        <w:sectPr w:rsidR="00A94E05">
          <w:footerReference w:type="default" r:id="rId10"/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39"/>
        </w:numPr>
        <w:tabs>
          <w:tab w:val="left" w:pos="825"/>
          <w:tab w:val="left" w:pos="826"/>
        </w:tabs>
        <w:spacing w:before="70"/>
        <w:ind w:left="825" w:hanging="710"/>
        <w:rPr>
          <w:sz w:val="24"/>
        </w:rPr>
      </w:pPr>
      <w:r>
        <w:rPr>
          <w:color w:val="231F20"/>
          <w:sz w:val="24"/>
        </w:rPr>
        <w:lastRenderedPageBreak/>
        <w:t>jiná skutečnost potřebná pro výkon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dohledu.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175"/>
        </w:tabs>
        <w:ind w:left="116" w:right="245" w:firstLine="707"/>
        <w:jc w:val="both"/>
        <w:rPr>
          <w:sz w:val="24"/>
        </w:rPr>
      </w:pPr>
      <w:r>
        <w:rPr>
          <w:color w:val="231F20"/>
          <w:sz w:val="24"/>
        </w:rPr>
        <w:t>Znalci, který nemá do okamžiku zápisu do seznamu znalců přiděleno identifikační č</w:t>
      </w:r>
      <w:r>
        <w:rPr>
          <w:color w:val="231F20"/>
          <w:sz w:val="24"/>
        </w:rPr>
        <w:t>íslo osoby, přidělí identifikační číslo osoby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ministerstvo.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257"/>
        </w:tabs>
        <w:spacing w:before="1"/>
        <w:ind w:left="116" w:right="243" w:firstLine="707"/>
        <w:jc w:val="both"/>
        <w:rPr>
          <w:sz w:val="24"/>
        </w:rPr>
      </w:pPr>
      <w:r>
        <w:rPr>
          <w:color w:val="231F20"/>
          <w:sz w:val="24"/>
        </w:rPr>
        <w:t>Změnu údajů zapisovaných do seznamu znalců je znalec povinen oznámit ministerstvu do 10 pracovních dnů ode dne, kdy ke změně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došlo.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42"/>
        </w:numPr>
        <w:tabs>
          <w:tab w:val="left" w:pos="1182"/>
        </w:tabs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Znalec je povinen k oznámení podle odstavce 5 přiložit doklad osvědčující danou změnu; to neplatí, pokud jde o změny již zapsané v základních registrech, veřejném rejstříku nebo v informačním systému evidence obyvatel, jedná-li se o občana České republiky,</w:t>
      </w:r>
      <w:r>
        <w:rPr>
          <w:color w:val="231F20"/>
          <w:sz w:val="24"/>
        </w:rPr>
        <w:t xml:space="preserve"> anebo v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informačním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systému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cizinců,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jedná-li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cizince.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Změny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údajů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získaných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těchto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registrů, systémů, veřejného rejstříku nebo od znalce zapíše ministerstvo bez zbytečného odkladu do seznamu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17</w:t>
      </w:r>
    </w:p>
    <w:p w:rsidR="00A94E05" w:rsidRDefault="004C7554">
      <w:pPr>
        <w:pStyle w:val="Heading1"/>
        <w:ind w:right="124"/>
      </w:pPr>
      <w:r>
        <w:rPr>
          <w:color w:val="231F20"/>
        </w:rPr>
        <w:t>Využívání údajů z informačních systémů veřejné správy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38"/>
        </w:numPr>
        <w:tabs>
          <w:tab w:val="left" w:pos="1218"/>
        </w:tabs>
        <w:ind w:right="239" w:firstLine="707"/>
        <w:rPr>
          <w:sz w:val="24"/>
        </w:rPr>
      </w:pPr>
      <w:r>
        <w:rPr>
          <w:color w:val="231F20"/>
          <w:sz w:val="24"/>
        </w:rPr>
        <w:t>Ministerstvo za účelem správy seznamu znalců využívá ze základního registru obyvatel údaje 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rozsahu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5"/>
          <w:tab w:val="left" w:pos="826"/>
        </w:tabs>
        <w:spacing w:before="1"/>
        <w:ind w:hanging="710"/>
        <w:rPr>
          <w:sz w:val="24"/>
        </w:rPr>
      </w:pPr>
      <w:r>
        <w:rPr>
          <w:color w:val="231F20"/>
          <w:sz w:val="24"/>
        </w:rPr>
        <w:t>příjmení,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jméno, popřípadě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jména,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adresa místa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pobytu,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6"/>
        </w:tabs>
        <w:ind w:left="824" w:right="236" w:hanging="708"/>
        <w:jc w:val="both"/>
        <w:rPr>
          <w:sz w:val="24"/>
        </w:rPr>
      </w:pPr>
      <w:r>
        <w:rPr>
          <w:color w:val="231F20"/>
          <w:sz w:val="24"/>
        </w:rPr>
        <w:t>datum,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místo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okres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narození,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subjektu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úda</w:t>
      </w:r>
      <w:r>
        <w:rPr>
          <w:color w:val="231F20"/>
          <w:sz w:val="24"/>
        </w:rPr>
        <w:t>jů,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narodil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cizině,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datum,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místo a stát, kde 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narodil,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6"/>
        </w:tabs>
        <w:ind w:left="824" w:right="239" w:hanging="708"/>
        <w:jc w:val="both"/>
        <w:rPr>
          <w:sz w:val="24"/>
        </w:rPr>
      </w:pPr>
      <w:r>
        <w:rPr>
          <w:color w:val="231F20"/>
          <w:sz w:val="24"/>
        </w:rPr>
        <w:t>datum,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místo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okres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úmrtí,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jde-li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úmrtí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subjektu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údajů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mimo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území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České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republiky, datum úmrtí, místo a stát, na jehož území k úmrtí došlo; je-li vydáno rozhodnutí soudu o prohlášení za mrtvého, den, který je v rozhodnutí uveden jako den smrti nebo den, který subjekt údajů prohlášený za mrtvého nepřežil, a datum nabytí právní </w:t>
      </w:r>
      <w:r>
        <w:rPr>
          <w:color w:val="231F20"/>
          <w:sz w:val="24"/>
        </w:rPr>
        <w:t>moci tohoto rozhodnutí, a</w:t>
      </w:r>
    </w:p>
    <w:p w:rsidR="00A94E05" w:rsidRDefault="004C7554">
      <w:pPr>
        <w:pStyle w:val="Odstavecseseznamem"/>
        <w:numPr>
          <w:ilvl w:val="0"/>
          <w:numId w:val="37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státní občanství, případně více státních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občanství.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8"/>
        </w:numPr>
        <w:tabs>
          <w:tab w:val="left" w:pos="1197"/>
        </w:tabs>
        <w:ind w:right="241" w:firstLine="707"/>
        <w:rPr>
          <w:sz w:val="24"/>
        </w:rPr>
      </w:pPr>
      <w:r>
        <w:rPr>
          <w:color w:val="231F20"/>
          <w:sz w:val="24"/>
        </w:rPr>
        <w:t>Ministerstvo za účelem správy seznamu znalců využívá z informačního systému evidence obyvatel údaje 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rozsahu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5"/>
          <w:tab w:val="left" w:pos="826"/>
        </w:tabs>
        <w:spacing w:before="1"/>
        <w:ind w:hanging="710"/>
        <w:rPr>
          <w:sz w:val="24"/>
        </w:rPr>
      </w:pPr>
      <w:r>
        <w:rPr>
          <w:color w:val="231F20"/>
          <w:sz w:val="24"/>
        </w:rPr>
        <w:t>jméno, popřípadě jména, příjmení, rodné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příjmení,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datum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narození,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m</w:t>
      </w:r>
      <w:r>
        <w:rPr>
          <w:color w:val="231F20"/>
          <w:sz w:val="24"/>
        </w:rPr>
        <w:t>ísto a okres narození, v případě narození v cizině místo 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stát,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4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rodné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číslo,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státní občanství, popřípadě více státních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občanství,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5"/>
          <w:tab w:val="left" w:pos="826"/>
        </w:tabs>
        <w:ind w:left="824" w:right="241" w:hanging="708"/>
        <w:rPr>
          <w:sz w:val="24"/>
        </w:rPr>
      </w:pPr>
      <w:r>
        <w:rPr>
          <w:color w:val="231F20"/>
          <w:sz w:val="24"/>
        </w:rPr>
        <w:t>adresa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místa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trvalého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pobytu,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včetně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předchozích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adres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místa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trvalého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pobytu,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případně též adresa, na kterou mají být doručovány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písemnosti,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omezení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svéprávnosti,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4"/>
          <w:tab w:val="left" w:pos="826"/>
        </w:tabs>
        <w:ind w:left="824" w:right="243" w:hanging="708"/>
        <w:rPr>
          <w:sz w:val="24"/>
        </w:rPr>
      </w:pPr>
      <w:r>
        <w:rPr>
          <w:color w:val="231F20"/>
          <w:sz w:val="24"/>
        </w:rPr>
        <w:t>datum, místo a okres úmrtí; jde-li o úmrtí občana mimo území České republiky, datum úmrtí, místo a stát, na jehož území k úmrtí došlo,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36"/>
        </w:numPr>
        <w:tabs>
          <w:tab w:val="left" w:pos="824"/>
          <w:tab w:val="left" w:pos="825"/>
        </w:tabs>
        <w:spacing w:before="1"/>
        <w:ind w:left="824" w:right="244" w:hanging="708"/>
        <w:rPr>
          <w:sz w:val="24"/>
        </w:rPr>
      </w:pPr>
      <w:r>
        <w:rPr>
          <w:color w:val="231F20"/>
          <w:sz w:val="24"/>
        </w:rPr>
        <w:t>den, který byl v rozhodnutí soudu o prohlášení za mrtvého uveden jako den smrti, popřípadě jako den, který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nepřežil.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38"/>
        </w:numPr>
        <w:tabs>
          <w:tab w:val="left" w:pos="1197"/>
        </w:tabs>
        <w:ind w:right="241" w:firstLine="707"/>
        <w:rPr>
          <w:sz w:val="24"/>
        </w:rPr>
      </w:pPr>
      <w:r>
        <w:rPr>
          <w:color w:val="231F20"/>
          <w:sz w:val="24"/>
        </w:rPr>
        <w:t>Ministerstvo za účelem správy seznamu znalců využívá z informačního systému cizinců tyto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údaje:</w:t>
      </w:r>
    </w:p>
    <w:p w:rsidR="00A94E05" w:rsidRDefault="00A94E05">
      <w:pPr>
        <w:rPr>
          <w:sz w:val="24"/>
        </w:rPr>
        <w:sectPr w:rsidR="00A94E05">
          <w:footerReference w:type="default" r:id="rId11"/>
          <w:pgSz w:w="11910" w:h="16840"/>
          <w:pgMar w:top="1340" w:right="1180" w:bottom="1240" w:left="1300" w:header="0" w:footer="1052" w:gutter="0"/>
          <w:pgNumType w:start="1"/>
          <w:cols w:space="708"/>
        </w:sectPr>
      </w:pP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5"/>
          <w:tab w:val="left" w:pos="826"/>
        </w:tabs>
        <w:spacing w:before="70"/>
        <w:ind w:hanging="710"/>
        <w:rPr>
          <w:sz w:val="24"/>
        </w:rPr>
      </w:pPr>
      <w:r>
        <w:rPr>
          <w:color w:val="231F20"/>
          <w:sz w:val="24"/>
        </w:rPr>
        <w:lastRenderedPageBreak/>
        <w:t>jméno, popřípadě jména,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příjmení,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datum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narození,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rodné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číslo,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4"/>
          <w:tab w:val="left" w:pos="826"/>
        </w:tabs>
        <w:spacing w:before="1"/>
        <w:ind w:left="824" w:right="244" w:hanging="708"/>
        <w:rPr>
          <w:sz w:val="24"/>
        </w:rPr>
      </w:pPr>
      <w:r>
        <w:rPr>
          <w:color w:val="231F20"/>
          <w:sz w:val="24"/>
        </w:rPr>
        <w:t>místo a stát narození; v případě, že se cizinec narodil na území České republiky, místo a okres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narození,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státní občanství, případně více státních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občanství,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4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druh a adresa místa pobytu na území České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republiky,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omezení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svéprávnosti,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5"/>
          <w:tab w:val="left" w:pos="826"/>
        </w:tabs>
        <w:ind w:left="824" w:right="242" w:hanging="708"/>
        <w:rPr>
          <w:sz w:val="24"/>
        </w:rPr>
      </w:pPr>
      <w:r>
        <w:rPr>
          <w:color w:val="231F20"/>
          <w:sz w:val="24"/>
        </w:rPr>
        <w:t>datum, místo a okres úmrtí; jde-li o úmrtí mimo území České republiky, stát, na jehož území k úmrtí došlo, popřípadě datum úmrtí, a</w:t>
      </w:r>
    </w:p>
    <w:p w:rsidR="00A94E05" w:rsidRDefault="004C7554">
      <w:pPr>
        <w:pStyle w:val="Odstavecseseznamem"/>
        <w:numPr>
          <w:ilvl w:val="0"/>
          <w:numId w:val="35"/>
        </w:numPr>
        <w:tabs>
          <w:tab w:val="left" w:pos="824"/>
          <w:tab w:val="left" w:pos="825"/>
        </w:tabs>
        <w:ind w:left="824" w:right="244" w:hanging="708"/>
        <w:rPr>
          <w:sz w:val="24"/>
        </w:rPr>
      </w:pPr>
      <w:r>
        <w:rPr>
          <w:color w:val="231F20"/>
          <w:sz w:val="24"/>
        </w:rPr>
        <w:t>den, který byl v rozhodnutí soudu o prohlášení za</w:t>
      </w:r>
      <w:r>
        <w:rPr>
          <w:color w:val="231F20"/>
          <w:sz w:val="24"/>
        </w:rPr>
        <w:t xml:space="preserve"> mrtvého uveden jako den smrti, popřípadě jako den, který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nepřežil.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8"/>
        </w:numPr>
        <w:tabs>
          <w:tab w:val="left" w:pos="1218"/>
        </w:tabs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Ministerstvo za účelem správy seznamu znalců využívá ze základního registru právnických osob, podnikajících fyzických osob a orgánů veřejné moci kromě veřejně přístupných údajů údaje v ro</w:t>
      </w:r>
      <w:r>
        <w:rPr>
          <w:color w:val="231F20"/>
          <w:sz w:val="24"/>
        </w:rPr>
        <w:t>zsahu</w:t>
      </w:r>
    </w:p>
    <w:p w:rsidR="00A94E05" w:rsidRDefault="004C7554">
      <w:pPr>
        <w:pStyle w:val="Odstavecseseznamem"/>
        <w:numPr>
          <w:ilvl w:val="0"/>
          <w:numId w:val="34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jméno, popřípadě jména, a příjmení podnikající fyzické osoby nebo zahraniční osoby</w:t>
      </w:r>
      <w:r>
        <w:rPr>
          <w:color w:val="231F20"/>
          <w:spacing w:val="-41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34"/>
        </w:numPr>
        <w:tabs>
          <w:tab w:val="left" w:pos="825"/>
        </w:tabs>
        <w:ind w:left="824" w:right="245" w:hanging="708"/>
        <w:jc w:val="both"/>
        <w:rPr>
          <w:sz w:val="24"/>
        </w:rPr>
      </w:pPr>
      <w:r>
        <w:rPr>
          <w:color w:val="231F20"/>
          <w:sz w:val="24"/>
        </w:rPr>
        <w:t>adresa místa pobytu v České republice, popřípadě bydliště v zahraničí podnikající fyzické osoby nebo zahraniční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osoby.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8"/>
        </w:numPr>
        <w:tabs>
          <w:tab w:val="left" w:pos="1151"/>
        </w:tabs>
        <w:spacing w:before="1"/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Z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údajů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odstavců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až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lze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konkrétním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případě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využít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vždy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jen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takové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údaje, které jsou nezbytné ke splnění daného úkolu. Údaje, které jsou vedeny jako referenční údaje  v základním registru obyvatel nebo v základním registru právnických osob, podnikajících fyzických osob a orgánů ve</w:t>
      </w:r>
      <w:r>
        <w:rPr>
          <w:color w:val="231F20"/>
          <w:sz w:val="24"/>
        </w:rPr>
        <w:t>řejné moci, se využijí z informačního systému evidence obyvatel nebo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informačního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systému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cizinců,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pouze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pokud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jsou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tvaru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předcházejícím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současný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stav.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6"/>
        <w:jc w:val="center"/>
      </w:pPr>
      <w:r>
        <w:rPr>
          <w:color w:val="231F20"/>
        </w:rPr>
        <w:t>Hlava IV</w:t>
      </w:r>
    </w:p>
    <w:p w:rsidR="00A94E05" w:rsidRDefault="004C7554">
      <w:pPr>
        <w:pStyle w:val="Heading1"/>
        <w:ind w:right="125"/>
      </w:pPr>
      <w:r>
        <w:rPr>
          <w:color w:val="231F20"/>
        </w:rPr>
        <w:t>Práva a povinnosti znalců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18</w:t>
      </w:r>
    </w:p>
    <w:p w:rsidR="00A94E05" w:rsidRDefault="004C7554">
      <w:pPr>
        <w:pStyle w:val="Heading1"/>
        <w:spacing w:before="4"/>
        <w:ind w:right="122"/>
      </w:pPr>
      <w:r>
        <w:rPr>
          <w:color w:val="231F20"/>
        </w:rPr>
        <w:t>Vyloučení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33"/>
        </w:numPr>
        <w:tabs>
          <w:tab w:val="left" w:pos="1178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Znalec nesmí provést znalecký úkon, jestliže lze mít důvodnou pochybnost o jeho nepodjatosti pro jeho poměr k věci, účastníkovi řízení nebo jeho zástupci, zadavateli, orgánu veřejné moci, který znalecký posudek zadal nebo provádí řízení nebo při jiném post</w:t>
      </w:r>
      <w:r>
        <w:rPr>
          <w:color w:val="231F20"/>
          <w:sz w:val="24"/>
        </w:rPr>
        <w:t>upu správního orgánu, kde má být znalecký posudek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použit.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33"/>
        </w:numPr>
        <w:tabs>
          <w:tab w:val="left" w:pos="1199"/>
        </w:tabs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Jakmile se znalec dozví o skutečnosti, pro kterou nesmí provést znalecký úkon, oznámí ji bezodkladně zadavateli. Ustanoví-li znalce orgán veřejné moci, pak tento orgán rozhodne, zda je znalec v dan</w:t>
      </w:r>
      <w:r>
        <w:rPr>
          <w:color w:val="231F20"/>
          <w:sz w:val="24"/>
        </w:rPr>
        <w:t>é věci z podání znaleckého posudku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vyloučen.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3"/>
        </w:numPr>
        <w:tabs>
          <w:tab w:val="left" w:pos="1163"/>
        </w:tabs>
        <w:ind w:left="1162" w:hanging="339"/>
        <w:rPr>
          <w:sz w:val="24"/>
        </w:rPr>
      </w:pPr>
      <w:r>
        <w:rPr>
          <w:color w:val="231F20"/>
          <w:sz w:val="24"/>
        </w:rPr>
        <w:t>Odstavec 1 o vyloučení znalce se použije obdobně i pro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konzultanta.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19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Odmítnutí podání znaleckého úkonu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32"/>
        </w:numPr>
        <w:tabs>
          <w:tab w:val="left" w:pos="1166"/>
        </w:tabs>
        <w:ind w:hanging="342"/>
        <w:rPr>
          <w:sz w:val="24"/>
        </w:rPr>
      </w:pPr>
      <w:r>
        <w:rPr>
          <w:color w:val="231F20"/>
          <w:sz w:val="24"/>
        </w:rPr>
        <w:t>Znalec odmítne provést znalecký úkon,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pokud</w:t>
      </w:r>
    </w:p>
    <w:p w:rsidR="00A94E05" w:rsidRDefault="004C7554">
      <w:pPr>
        <w:pStyle w:val="Odstavecseseznamem"/>
        <w:numPr>
          <w:ilvl w:val="0"/>
          <w:numId w:val="31"/>
        </w:numPr>
        <w:tabs>
          <w:tab w:val="left" w:pos="826"/>
        </w:tabs>
        <w:ind w:hanging="710"/>
        <w:jc w:val="both"/>
        <w:rPr>
          <w:sz w:val="24"/>
        </w:rPr>
      </w:pPr>
      <w:r>
        <w:rPr>
          <w:color w:val="231F20"/>
          <w:sz w:val="24"/>
        </w:rPr>
        <w:t>má pozastaveno oprávnění vykonávat znaleckou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činnost,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31"/>
        </w:numPr>
        <w:tabs>
          <w:tab w:val="left" w:pos="824"/>
          <w:tab w:val="left" w:pos="825"/>
        </w:tabs>
        <w:spacing w:before="70"/>
        <w:ind w:left="824" w:right="239" w:hanging="708"/>
        <w:rPr>
          <w:sz w:val="24"/>
        </w:rPr>
      </w:pPr>
      <w:r>
        <w:rPr>
          <w:color w:val="231F20"/>
          <w:sz w:val="24"/>
        </w:rPr>
        <w:lastRenderedPageBreak/>
        <w:t>nemá oprávnění vykonávat znaleckou činnost v oboru, odvětví nebo specializaci, ve kterých je potřebné úkon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vykonat,</w:t>
      </w:r>
    </w:p>
    <w:p w:rsidR="00A94E05" w:rsidRDefault="004C7554">
      <w:pPr>
        <w:pStyle w:val="Odstavecseseznamem"/>
        <w:numPr>
          <w:ilvl w:val="0"/>
          <w:numId w:val="31"/>
        </w:numPr>
        <w:tabs>
          <w:tab w:val="left" w:pos="824"/>
          <w:tab w:val="left" w:pos="826"/>
        </w:tabs>
        <w:ind w:left="824" w:right="243" w:hanging="708"/>
        <w:rPr>
          <w:sz w:val="24"/>
        </w:rPr>
      </w:pPr>
      <w:r>
        <w:rPr>
          <w:color w:val="231F20"/>
          <w:sz w:val="24"/>
        </w:rPr>
        <w:t>mu počet nebo povaha zadaných, dosud nezpracovaných znaleckých posudků neumožňuje podat další znalecký úkon s odbornou pé</w:t>
      </w:r>
      <w:r>
        <w:rPr>
          <w:color w:val="231F20"/>
          <w:sz w:val="24"/>
        </w:rPr>
        <w:t>čí a včas,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4C7554">
      <w:pPr>
        <w:pStyle w:val="Odstavecseseznamem"/>
        <w:numPr>
          <w:ilvl w:val="0"/>
          <w:numId w:val="31"/>
        </w:numPr>
        <w:tabs>
          <w:tab w:val="left" w:pos="824"/>
          <w:tab w:val="left" w:pos="825"/>
        </w:tabs>
        <w:spacing w:before="1"/>
        <w:ind w:left="824"/>
        <w:rPr>
          <w:sz w:val="24"/>
        </w:rPr>
      </w:pPr>
      <w:r>
        <w:rPr>
          <w:color w:val="231F20"/>
          <w:sz w:val="24"/>
        </w:rPr>
        <w:t>vykonává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činnost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zaměstnanec,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společník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člen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kanceláře.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32"/>
        </w:numPr>
        <w:tabs>
          <w:tab w:val="left" w:pos="1189"/>
        </w:tabs>
        <w:ind w:left="116" w:right="241" w:firstLine="707"/>
        <w:jc w:val="both"/>
        <w:rPr>
          <w:sz w:val="24"/>
        </w:rPr>
      </w:pPr>
      <w:r>
        <w:rPr>
          <w:color w:val="231F20"/>
          <w:sz w:val="24"/>
        </w:rPr>
        <w:t>Je-li zadavatelem orgán veřejné moci, nesmí znalec odmítnout vykonat znalecký úkon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 jiného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důvodu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důvodu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odstavce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případě,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že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závažné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zdravotní okolnosti, závažná rodinná situace, mimořádné nebo neočekávané pracovní povinnosti neumožňují vykonat úkon s odbornou péčí a včas, nebo tak stanoví jiný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zákon.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32"/>
        </w:numPr>
        <w:tabs>
          <w:tab w:val="left" w:pos="1173"/>
        </w:tabs>
        <w:ind w:left="116" w:right="242" w:firstLine="707"/>
        <w:jc w:val="both"/>
        <w:rPr>
          <w:sz w:val="24"/>
        </w:rPr>
      </w:pPr>
      <w:r>
        <w:rPr>
          <w:color w:val="231F20"/>
          <w:sz w:val="24"/>
        </w:rPr>
        <w:t>Pro odmítnutí výkonu znalecké činnosti znaleckou kanceláří a znaleckým ústave</w:t>
      </w:r>
      <w:r>
        <w:rPr>
          <w:color w:val="231F20"/>
          <w:sz w:val="24"/>
        </w:rPr>
        <w:t>m se použijí odstavce 1 a 2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přiměřeně.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20</w:t>
      </w:r>
    </w:p>
    <w:p w:rsidR="00A94E05" w:rsidRDefault="004C7554">
      <w:pPr>
        <w:pStyle w:val="Heading1"/>
        <w:ind w:right="120"/>
      </w:pPr>
      <w:r>
        <w:rPr>
          <w:color w:val="231F20"/>
        </w:rPr>
        <w:t>Mlčenlivost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30"/>
        </w:numPr>
        <w:tabs>
          <w:tab w:val="left" w:pos="1182"/>
        </w:tabs>
        <w:ind w:right="234" w:firstLine="707"/>
        <w:jc w:val="both"/>
        <w:rPr>
          <w:sz w:val="24"/>
        </w:rPr>
      </w:pPr>
      <w:r>
        <w:rPr>
          <w:color w:val="231F20"/>
          <w:sz w:val="24"/>
        </w:rPr>
        <w:t>Znalec je povinen zachovávat mlčenlivost o skutečnostech, o kterých se dozvěděl  v souvislosti s výkonem své znalecké činnosti, a to i po jejím skončení. Mlčenlivosti jej může zprostit jen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zadavatel.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0"/>
        </w:numPr>
        <w:tabs>
          <w:tab w:val="left" w:pos="1166"/>
        </w:tabs>
        <w:spacing w:before="1"/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Povinnost mlčenlivosti podle odstavce 1 se vztahuje i na konzultanty a další osoby, které se na znalecké činnosti podílely. O povinnosti mlčenlivosti je znalec povinen tyto osoby písemně poučit. Mlčenlivosti může tyto osoby zprostit jen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zadavat</w:t>
      </w:r>
      <w:r>
        <w:rPr>
          <w:color w:val="231F20"/>
          <w:sz w:val="24"/>
        </w:rPr>
        <w:t>el.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0"/>
        </w:numPr>
        <w:tabs>
          <w:tab w:val="left" w:pos="1190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Povinnost mlčenlivosti se nevztahuje na použití informací o skutečnostech podle odstavce 1 přiměřeným způsobem a v anonymizované podobě pro vědecké nebo vzdělávací účely.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Povinnosti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mlčenlivosti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nelze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dovolat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vůči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orgánu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veřejné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moci,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před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kterým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probíhá řízení, v němž má být znalecký posudek použit; povinnosti mlčenlivosti se nelze dovolat ani vůči orgánu vykonávajícímu dohled nad znaleckou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činností.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0"/>
        </w:numPr>
        <w:tabs>
          <w:tab w:val="left" w:pos="1161"/>
        </w:tabs>
        <w:ind w:right="234" w:firstLine="707"/>
        <w:jc w:val="both"/>
        <w:rPr>
          <w:sz w:val="24"/>
        </w:rPr>
      </w:pPr>
      <w:r>
        <w:rPr>
          <w:color w:val="231F20"/>
          <w:sz w:val="24"/>
        </w:rPr>
        <w:t>Povinnost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mlčenlivosti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nevztahuje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řízení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osobě,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která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vykonala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znalecký úkon, nebo proti zadavateli v souvislosti s touto činností, ani na spory mezi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nimi.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21</w:t>
      </w:r>
    </w:p>
    <w:p w:rsidR="00A94E05" w:rsidRDefault="004C7554">
      <w:pPr>
        <w:pStyle w:val="Heading1"/>
        <w:ind w:right="125"/>
      </w:pPr>
      <w:r>
        <w:rPr>
          <w:color w:val="231F20"/>
        </w:rPr>
        <w:t>Odpovědnost za výkon znalecké činnosti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9"/>
        </w:numPr>
        <w:tabs>
          <w:tab w:val="left" w:pos="1168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Znalec je povinen nahradit újmu, kterou způsobil v souvislosti s výkonem znalecké činnosti.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9"/>
        </w:numPr>
        <w:tabs>
          <w:tab w:val="left" w:pos="1174"/>
        </w:tabs>
        <w:spacing w:before="1"/>
        <w:ind w:right="240" w:firstLine="707"/>
        <w:jc w:val="both"/>
        <w:rPr>
          <w:sz w:val="24"/>
        </w:rPr>
      </w:pPr>
      <w:r>
        <w:rPr>
          <w:color w:val="231F20"/>
          <w:sz w:val="24"/>
        </w:rPr>
        <w:t xml:space="preserve">Znalec se odpovědnosti </w:t>
      </w:r>
      <w:r>
        <w:rPr>
          <w:color w:val="231F20"/>
          <w:sz w:val="24"/>
        </w:rPr>
        <w:t xml:space="preserve">zprostí, prokáže-li, že újmě nemohlo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zabráněno ani při vynaložení veškerého úsilí, které lze na něm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požadovat.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86"/>
        <w:ind w:right="123"/>
        <w:jc w:val="center"/>
      </w:pPr>
      <w:r>
        <w:rPr>
          <w:color w:val="231F20"/>
        </w:rPr>
        <w:lastRenderedPageBreak/>
        <w:t>§ 22</w:t>
      </w:r>
    </w:p>
    <w:p w:rsidR="00A94E05" w:rsidRDefault="004C7554">
      <w:pPr>
        <w:pStyle w:val="Heading1"/>
        <w:ind w:right="125"/>
      </w:pPr>
      <w:r>
        <w:rPr>
          <w:color w:val="231F20"/>
        </w:rPr>
        <w:t>Pojištění znalců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8"/>
        </w:numPr>
        <w:tabs>
          <w:tab w:val="left" w:pos="1257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Znalec  musí  být   pojištěn  pro  případ  povinnosti   nahradit  újmu  způsobenou v souvislosti s výkonem znalecké činnosti po celou dobu výkonu znalecké činnosti tak, aby výše limitu pojistného plnění byla úměrná možným újmám, které lze v rozumné míře př</w:t>
      </w:r>
      <w:r>
        <w:rPr>
          <w:color w:val="231F20"/>
          <w:sz w:val="24"/>
        </w:rPr>
        <w:t>edpokládat; osoba vykonávající jednorázově znaleckou činnost podle § 26 nemá povinnost být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pojištěna.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8"/>
        </w:numPr>
        <w:tabs>
          <w:tab w:val="left" w:pos="1180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Znalecký ústav podle § 7 odst. 2 a znalec, který vykonává znaleckou činnost jako zaměstnanec, společník nebo člen znalecké kanceláře, nemá povinnost být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pojištěn.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28"/>
        </w:numPr>
        <w:tabs>
          <w:tab w:val="left" w:pos="1171"/>
        </w:tabs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Minimální limit pojistného plnění z pojištění znalce pro jednotlivé obory a odvětví stanoví ministerstvo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8"/>
        </w:numPr>
        <w:tabs>
          <w:tab w:val="left" w:pos="1180"/>
        </w:tabs>
        <w:ind w:right="242" w:firstLine="707"/>
        <w:rPr>
          <w:sz w:val="24"/>
        </w:rPr>
      </w:pPr>
      <w:r>
        <w:rPr>
          <w:color w:val="231F20"/>
          <w:sz w:val="24"/>
        </w:rPr>
        <w:t>Znalec doloží ministerstvu doklad o uzavřeném pojištění pro případ odpovědnosti za újmu podle odstavce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</w:t>
      </w:r>
    </w:p>
    <w:p w:rsidR="00A94E05" w:rsidRDefault="004C7554">
      <w:pPr>
        <w:pStyle w:val="Odstavecseseznamem"/>
        <w:numPr>
          <w:ilvl w:val="0"/>
          <w:numId w:val="27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do 60 pracovních dnů od</w:t>
      </w:r>
      <w:r>
        <w:rPr>
          <w:color w:val="231F20"/>
          <w:sz w:val="24"/>
        </w:rPr>
        <w:t>e dne zápisu do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seznamu,</w:t>
      </w:r>
    </w:p>
    <w:p w:rsidR="00A94E05" w:rsidRDefault="004C7554">
      <w:pPr>
        <w:pStyle w:val="Odstavecseseznamem"/>
        <w:numPr>
          <w:ilvl w:val="0"/>
          <w:numId w:val="27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do konce kalendářního roku, který předchází roku, na nějž se pojištění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vztahuje,</w:t>
      </w:r>
    </w:p>
    <w:p w:rsidR="00A94E05" w:rsidRDefault="004C7554">
      <w:pPr>
        <w:pStyle w:val="Odstavecseseznamem"/>
        <w:numPr>
          <w:ilvl w:val="0"/>
          <w:numId w:val="27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do 15 dnů ode dne, kdy došlo ke změně, která zakládá povinnost změny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pojištění,</w:t>
      </w:r>
    </w:p>
    <w:p w:rsidR="00A94E05" w:rsidRDefault="004C7554">
      <w:pPr>
        <w:pStyle w:val="Odstavecseseznamem"/>
        <w:numPr>
          <w:ilvl w:val="0"/>
          <w:numId w:val="27"/>
        </w:numPr>
        <w:tabs>
          <w:tab w:val="left" w:pos="824"/>
          <w:tab w:val="left" w:pos="825"/>
        </w:tabs>
        <w:rPr>
          <w:sz w:val="24"/>
        </w:rPr>
      </w:pPr>
      <w:r>
        <w:rPr>
          <w:color w:val="231F20"/>
          <w:sz w:val="24"/>
        </w:rPr>
        <w:t>do 1 týdne ode dne, kdy o to ministerstvo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požádá.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8"/>
        </w:numPr>
        <w:tabs>
          <w:tab w:val="left" w:pos="1218"/>
        </w:tabs>
        <w:ind w:right="237" w:firstLine="707"/>
        <w:rPr>
          <w:sz w:val="24"/>
        </w:rPr>
      </w:pPr>
      <w:r>
        <w:rPr>
          <w:color w:val="231F20"/>
          <w:sz w:val="24"/>
        </w:rPr>
        <w:t>Pojistitel může povinné pojištění podle odstavce 1 vypovědět pouze z důvodů uvedených v ustanoveních občanského zákoníku upravujících pojistnou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smlouvu.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23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Konzultant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left="116" w:right="240" w:firstLine="707"/>
        <w:jc w:val="both"/>
      </w:pPr>
      <w:r>
        <w:rPr>
          <w:color w:val="231F20"/>
        </w:rPr>
        <w:t>Vyžaduje-li to povaha věci, je znalec oprávněn přibrat se souhlasem zadavatele konzu</w:t>
      </w:r>
      <w:r>
        <w:rPr>
          <w:color w:val="231F20"/>
        </w:rPr>
        <w:t>ltanta k posuzování zvláštních dílčích otázek. Tato okolnost spolu s důvody, které k ní vedly, musí být uvedena ve znaleckém posudku.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24</w:t>
      </w:r>
    </w:p>
    <w:p w:rsidR="00A94E05" w:rsidRDefault="004C7554">
      <w:pPr>
        <w:pStyle w:val="Heading1"/>
        <w:ind w:right="125"/>
      </w:pPr>
      <w:r>
        <w:rPr>
          <w:color w:val="231F20"/>
        </w:rPr>
        <w:t>Oznamovací povinnost znalce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ind w:left="116" w:right="237" w:firstLine="707"/>
        <w:jc w:val="both"/>
      </w:pPr>
      <w:r>
        <w:rPr>
          <w:color w:val="231F20"/>
        </w:rPr>
        <w:t xml:space="preserve">Znalec  je  povinen  oznámit  ministerstvu  veškeré  skutečnosti,  které  mohou  vést </w:t>
      </w:r>
      <w:r>
        <w:rPr>
          <w:color w:val="231F20"/>
        </w:rPr>
        <w:t xml:space="preserve">   k pozastavení  nebo  zániku  znaleckého   oprávnění,   a   to   neprodleně,   nejpozději   však do 10 pracovních dnů ode dne, kdy nastala rozhodná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skutečnost.</w:t>
      </w:r>
    </w:p>
    <w:p w:rsidR="00A94E05" w:rsidRDefault="00A94E05">
      <w:pPr>
        <w:jc w:val="both"/>
        <w:sectPr w:rsidR="00A94E05">
          <w:pgSz w:w="11910" w:h="16840"/>
          <w:pgMar w:top="160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86"/>
        <w:ind w:right="123"/>
        <w:jc w:val="center"/>
      </w:pPr>
      <w:r>
        <w:rPr>
          <w:color w:val="231F20"/>
        </w:rPr>
        <w:lastRenderedPageBreak/>
        <w:t>Hlava V</w:t>
      </w:r>
    </w:p>
    <w:p w:rsidR="00A94E05" w:rsidRDefault="004C7554">
      <w:pPr>
        <w:pStyle w:val="Heading1"/>
        <w:ind w:right="124"/>
      </w:pPr>
      <w:r>
        <w:rPr>
          <w:color w:val="231F20"/>
        </w:rPr>
        <w:t>Ustanovení znalce a osoby jednorázově vykonávající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25</w:t>
      </w:r>
    </w:p>
    <w:p w:rsidR="00A94E05" w:rsidRDefault="004C7554">
      <w:pPr>
        <w:pStyle w:val="Heading1"/>
      </w:pPr>
      <w:r>
        <w:rPr>
          <w:color w:val="231F20"/>
        </w:rPr>
        <w:t>Ustanovení znalce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6"/>
        </w:numPr>
        <w:tabs>
          <w:tab w:val="left" w:pos="1209"/>
        </w:tabs>
        <w:spacing w:before="1"/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Orgán veřejné moci ustanoví, nebrání-li tomu okolnosti, znalce se sídlem nebo kontaktní adresou v obvodu krajského soudu, v němž má orgán veřejné moci sídlo nebo pracoviště.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Orgán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veřejné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moci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znalcem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předem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projedná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zadání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znaleckého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posudku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lhůtu pro podání znaleckého posudku. Tuto lhůtu lze na žádost znalce výjimečně v odůvodněných případech prodloužit; lhůtu lze prodloužit opakovaně z důvodů hodných zvláštního zřetele. Znalec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povinen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žádost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orgánu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veřejné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moci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z w:val="24"/>
        </w:rPr>
        <w:t>vést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předběžný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odhad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předpokládané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výše znalečného, které si provedení úkonu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vyžádá.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6"/>
        </w:numPr>
        <w:tabs>
          <w:tab w:val="left" w:pos="1161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Orgán veřejné moci ustanoví znalecký ústav nebo znaleckou kancelář především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ke zpracování znaleckých posudků ve zvlášť obtížných případech vyžadujících zvláštního posouz</w:t>
      </w:r>
      <w:r>
        <w:rPr>
          <w:color w:val="231F20"/>
          <w:sz w:val="24"/>
        </w:rPr>
        <w:t>ení.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26</w:t>
      </w:r>
    </w:p>
    <w:p w:rsidR="00A94E05" w:rsidRDefault="004C7554">
      <w:pPr>
        <w:pStyle w:val="Heading1"/>
      </w:pPr>
      <w:r>
        <w:rPr>
          <w:color w:val="231F20"/>
        </w:rPr>
        <w:t>Osoba vykonávající jednorázově znaleckou činnost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5"/>
        </w:numPr>
        <w:tabs>
          <w:tab w:val="left" w:pos="1158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Orgán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veřejné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moci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může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výjimečně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ustanovit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podání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znaleckého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posudku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jinou osobu, která není zapsána do seznamu znalců pro daný obor a odvětví a případně specializaci, má potřebné předpoklady pro to, aby podala znalecký posudek, a vyslovila se svým ustanovením souhlas,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pokud</w:t>
      </w:r>
    </w:p>
    <w:p w:rsidR="00A94E05" w:rsidRDefault="004C7554">
      <w:pPr>
        <w:pStyle w:val="Odstavecseseznamem"/>
        <w:numPr>
          <w:ilvl w:val="0"/>
          <w:numId w:val="24"/>
        </w:numPr>
        <w:tabs>
          <w:tab w:val="left" w:pos="826"/>
        </w:tabs>
        <w:spacing w:before="1"/>
        <w:ind w:hanging="710"/>
        <w:jc w:val="both"/>
        <w:rPr>
          <w:sz w:val="24"/>
        </w:rPr>
      </w:pPr>
      <w:r>
        <w:rPr>
          <w:color w:val="231F20"/>
          <w:sz w:val="24"/>
        </w:rPr>
        <w:t>pro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daný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obor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odvětví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případně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specializaci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</w:t>
      </w:r>
      <w:r>
        <w:rPr>
          <w:color w:val="231F20"/>
          <w:sz w:val="24"/>
        </w:rPr>
        <w:t>ení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nikdo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seznamu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znalců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zapsán,</w:t>
      </w:r>
    </w:p>
    <w:p w:rsidR="00A94E05" w:rsidRDefault="004C7554">
      <w:pPr>
        <w:pStyle w:val="Odstavecseseznamem"/>
        <w:numPr>
          <w:ilvl w:val="0"/>
          <w:numId w:val="24"/>
        </w:numPr>
        <w:tabs>
          <w:tab w:val="left" w:pos="825"/>
        </w:tabs>
        <w:ind w:left="824"/>
        <w:jc w:val="both"/>
        <w:rPr>
          <w:sz w:val="24"/>
        </w:rPr>
      </w:pPr>
      <w:r>
        <w:rPr>
          <w:color w:val="231F20"/>
          <w:sz w:val="24"/>
        </w:rPr>
        <w:t>žádný zapsaný znalec nemůže znalecký posudek podat,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4C7554">
      <w:pPr>
        <w:pStyle w:val="Odstavecseseznamem"/>
        <w:numPr>
          <w:ilvl w:val="0"/>
          <w:numId w:val="24"/>
        </w:numPr>
        <w:tabs>
          <w:tab w:val="left" w:pos="826"/>
        </w:tabs>
        <w:ind w:left="824" w:right="241" w:hanging="708"/>
        <w:jc w:val="both"/>
        <w:rPr>
          <w:sz w:val="24"/>
        </w:rPr>
      </w:pPr>
      <w:r>
        <w:rPr>
          <w:color w:val="231F20"/>
          <w:sz w:val="24"/>
        </w:rPr>
        <w:t>by podání znaleckého posudku znalcem bylo spojeno s nepřiměřenými náklady nebo obtížemi.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25"/>
        </w:numPr>
        <w:tabs>
          <w:tab w:val="left" w:pos="1170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Orgán veřejné moci poučí osobu podle odstavce 1 o významu znaleckého posudku z hlediska obecného zájmu a o následcích křivé výpovědi a vědomě nepravdivého znaleckého posudku.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25"/>
        </w:numPr>
        <w:tabs>
          <w:tab w:val="left" w:pos="1223"/>
        </w:tabs>
        <w:ind w:left="1222" w:hanging="399"/>
        <w:rPr>
          <w:sz w:val="24"/>
        </w:rPr>
      </w:pPr>
      <w:r>
        <w:rPr>
          <w:color w:val="231F20"/>
          <w:sz w:val="24"/>
        </w:rPr>
        <w:t>Takto ustanovená osoba složí do rukou orgánu, který ji ustanovil, slib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podle</w:t>
      </w:r>
    </w:p>
    <w:p w:rsidR="00A94E05" w:rsidRDefault="004C7554">
      <w:pPr>
        <w:pStyle w:val="Zkladntext"/>
        <w:ind w:left="116"/>
      </w:pPr>
      <w:r>
        <w:rPr>
          <w:color w:val="231F20"/>
        </w:rPr>
        <w:t>§ 5 odst. 2; před složením slibu nesmí podat znalecký posudek. O složení slibu vyhotoví orgán veřejné moci zápis.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5"/>
        </w:numPr>
        <w:tabs>
          <w:tab w:val="left" w:pos="1168"/>
        </w:tabs>
        <w:ind w:right="237" w:firstLine="707"/>
        <w:jc w:val="both"/>
        <w:rPr>
          <w:sz w:val="24"/>
        </w:rPr>
      </w:pPr>
      <w:r>
        <w:rPr>
          <w:color w:val="231F20"/>
          <w:sz w:val="24"/>
        </w:rPr>
        <w:t>Není-li odbornost takto ustanovené osoby uvedena v příloze k tomuto zákonu nebo ve vyhlášce vydané na základě § 4 odst. 2, je orgán veřejné m</w:t>
      </w:r>
      <w:r>
        <w:rPr>
          <w:color w:val="231F20"/>
          <w:sz w:val="24"/>
        </w:rPr>
        <w:t>oci, který takto osobu ustanovil k podání znaleckého posudku, povinen sdělit ministerstvu, pro který obor nebo odvětví byla tato osoba ustanovena. Součástí takového sdělení je i věcné vymezení daného oboru nebo odvětví.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5"/>
        </w:numPr>
        <w:tabs>
          <w:tab w:val="left" w:pos="1168"/>
        </w:tabs>
        <w:spacing w:before="1"/>
        <w:ind w:right="242" w:firstLine="707"/>
        <w:rPr>
          <w:sz w:val="24"/>
        </w:rPr>
      </w:pPr>
      <w:r>
        <w:rPr>
          <w:color w:val="231F20"/>
          <w:sz w:val="24"/>
        </w:rPr>
        <w:t>Pro účely jednorázového podání znal</w:t>
      </w:r>
      <w:r>
        <w:rPr>
          <w:color w:val="231F20"/>
          <w:sz w:val="24"/>
        </w:rPr>
        <w:t>eckého posudku se na osobu podle odstavce 1 hledí, jako by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byla</w:t>
      </w:r>
    </w:p>
    <w:p w:rsidR="00A94E05" w:rsidRDefault="004C7554">
      <w:pPr>
        <w:pStyle w:val="Odstavecseseznamem"/>
        <w:numPr>
          <w:ilvl w:val="0"/>
          <w:numId w:val="23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znalcem, jedná-li se o fyzickou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osobu,</w:t>
      </w:r>
    </w:p>
    <w:p w:rsidR="00A94E05" w:rsidRDefault="004C7554">
      <w:pPr>
        <w:pStyle w:val="Odstavecseseznamem"/>
        <w:numPr>
          <w:ilvl w:val="0"/>
          <w:numId w:val="23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znaleckou kanceláří, jedná-li se o obchodní korporaci,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nebo</w:t>
      </w:r>
    </w:p>
    <w:p w:rsidR="00A94E05" w:rsidRDefault="00A94E05">
      <w:pPr>
        <w:rPr>
          <w:sz w:val="24"/>
        </w:rPr>
        <w:sectPr w:rsidR="00A94E05">
          <w:pgSz w:w="11910" w:h="16840"/>
          <w:pgMar w:top="160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23"/>
        </w:numPr>
        <w:tabs>
          <w:tab w:val="left" w:pos="825"/>
          <w:tab w:val="left" w:pos="826"/>
        </w:tabs>
        <w:spacing w:before="70"/>
        <w:ind w:hanging="710"/>
        <w:rPr>
          <w:sz w:val="24"/>
        </w:rPr>
      </w:pPr>
      <w:r>
        <w:rPr>
          <w:color w:val="231F20"/>
          <w:sz w:val="24"/>
        </w:rPr>
        <w:lastRenderedPageBreak/>
        <w:t>znaleckým ústavem, jedná-li se o toho, kdo je uveden v § 7 odst. 1 písm.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a).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Hlava VI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Znalecký posudek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27</w:t>
      </w:r>
    </w:p>
    <w:p w:rsidR="00A94E05" w:rsidRDefault="004C7554">
      <w:pPr>
        <w:pStyle w:val="Heading1"/>
        <w:ind w:right="124"/>
      </w:pPr>
      <w:r>
        <w:rPr>
          <w:color w:val="231F20"/>
        </w:rPr>
        <w:t>Způsob podání znaleckého posudku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1"/>
          <w:numId w:val="23"/>
        </w:numPr>
        <w:tabs>
          <w:tab w:val="left" w:pos="1199"/>
        </w:tabs>
        <w:spacing w:before="1"/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Znalecký posudek se  podává v listinné podobě nebo, souhlasí-li s tím zadavatel,   v elektronické podobě; lze jej podat též ústně do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protokolu.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23"/>
        </w:numPr>
        <w:tabs>
          <w:tab w:val="left" w:pos="1178"/>
        </w:tabs>
        <w:ind w:right="234" w:firstLine="707"/>
        <w:jc w:val="both"/>
        <w:rPr>
          <w:sz w:val="24"/>
        </w:rPr>
      </w:pPr>
      <w:r>
        <w:rPr>
          <w:color w:val="231F20"/>
          <w:sz w:val="24"/>
        </w:rPr>
        <w:t>Podává-li se znalecký posudek v listinn</w:t>
      </w:r>
      <w:r>
        <w:rPr>
          <w:color w:val="231F20"/>
          <w:sz w:val="24"/>
        </w:rPr>
        <w:t>é podobě, musí být každé jeho vyhotovení vlastnoručně podepsané a musí být připojen otisk znalecké pečeti. Podává-li se znalecký posudek v elektronické podobě, musí být každé jeho vyhotovení podepsáno kvalifikovaným elektronickým podpisem, musí být připoje</w:t>
      </w:r>
      <w:r>
        <w:rPr>
          <w:color w:val="231F20"/>
          <w:sz w:val="24"/>
        </w:rPr>
        <w:t>n certifikát pro elektronický podpis, na kterém je kvalifikovaný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elektronický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podpis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založen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obsahuje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jméno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znalce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název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znalecké kanceláře nebo znaleckého ústavu a označení „znalec“, „znalecká kancelář“ nebo „znalecký ústav“, a musí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opatřen kvalifikovaným elektronickým časovým razítkem. Certifikát, na kterém je založeno elektronické časové razítko, musí mít platnost nejméně 5 let ode dne vyhotovení znaleckého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posudku.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23"/>
        </w:numPr>
        <w:tabs>
          <w:tab w:val="left" w:pos="1182"/>
        </w:tabs>
        <w:spacing w:before="1"/>
        <w:ind w:right="233" w:firstLine="707"/>
        <w:jc w:val="both"/>
        <w:rPr>
          <w:sz w:val="24"/>
        </w:rPr>
      </w:pPr>
      <w:r>
        <w:rPr>
          <w:color w:val="231F20"/>
          <w:sz w:val="24"/>
        </w:rPr>
        <w:t>Znalec má povinnost vyhotovit stejnopis znaleckého posudku podanéh</w:t>
      </w:r>
      <w:r>
        <w:rPr>
          <w:color w:val="231F20"/>
          <w:sz w:val="24"/>
        </w:rPr>
        <w:t>o v listinné podobě a uchovat jej nejméně po dobu 10 let ode dne podání znaleckého posudku. Znalec má povinnost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uchovat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znalecký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posudek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podaný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elektronické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podobě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všemi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náležitostmi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podle odstavce 2 nejméně po dobu 10 let ode dne podání znaleckého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z w:val="24"/>
        </w:rPr>
        <w:t>sudku.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1"/>
          <w:numId w:val="23"/>
        </w:numPr>
        <w:tabs>
          <w:tab w:val="left" w:pos="1235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Způsob provedení znaleckého úkonu a náležitosti znaleckého úkonu, užívání znalecké pečeti a znalecké doložky stanoví ministerstvo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28</w:t>
      </w:r>
    </w:p>
    <w:p w:rsidR="00A94E05" w:rsidRDefault="004C7554">
      <w:pPr>
        <w:pStyle w:val="Heading1"/>
      </w:pPr>
      <w:r>
        <w:rPr>
          <w:color w:val="231F20"/>
        </w:rPr>
        <w:t>Náležitosti znaleckého posudku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Podaný znalecký posudek musí být úplný, pravdivý a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přezkoumatelný.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66"/>
        </w:tabs>
        <w:ind w:left="1165" w:hanging="342"/>
        <w:rPr>
          <w:sz w:val="24"/>
        </w:rPr>
      </w:pPr>
      <w:r>
        <w:rPr>
          <w:color w:val="231F20"/>
          <w:sz w:val="24"/>
        </w:rPr>
        <w:t>Znalecký posudek musí obsahovat tyto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náležitosti: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titulní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stranu,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zadání,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výčet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podkladů,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nález,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5"/>
          <w:tab w:val="left" w:pos="826"/>
        </w:tabs>
        <w:spacing w:before="1"/>
        <w:ind w:hanging="710"/>
        <w:rPr>
          <w:sz w:val="24"/>
        </w:rPr>
      </w:pPr>
      <w:r>
        <w:rPr>
          <w:color w:val="231F20"/>
          <w:sz w:val="24"/>
        </w:rPr>
        <w:t>posudek,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odůvodnění v rozsahu umožňujícím přezkoumatelnost znaleckého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závěr,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je-li to možné, přílohy potřebné k zajištění přezkoumatelnosti znaleckého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znaleckou doložku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21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otisk znalecké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pečeti.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73"/>
        </w:tabs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 xml:space="preserve">V případě, že byl znalecký posudek zpracován znaleckou kanceláří, musí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mezi osobami,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podílely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zpracování,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uveden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podepsán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vždy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alespoň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jeden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znalec,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jehož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70"/>
        <w:ind w:left="116"/>
      </w:pPr>
      <w:r>
        <w:rPr>
          <w:color w:val="231F20"/>
        </w:rPr>
        <w:lastRenderedPageBreak/>
        <w:t>prostřednictvím znalecká kancelář vykonává znaleckou činnost, z oboru a odvětví, případně specializace, ve kterých byl znalecký posudek zpracován.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225"/>
        </w:tabs>
        <w:spacing w:before="1"/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>V případě, že byl znalecký posudek zpracován znaleckým ústavem, musí být podepsán znalcem nebo osobou uveden</w:t>
      </w:r>
      <w:r>
        <w:rPr>
          <w:color w:val="231F20"/>
          <w:sz w:val="24"/>
        </w:rPr>
        <w:t>ou v § 7 odst. 1 písm. c) nebo § 7 odst. 2 a dále musí být ve znaleckém posudku uvedeno, kdo se podílel na jeho zpracování a kdo je povinen znalecký posudek na žádost orgánu veřejné moci osobně stvrdit, doplnit nebo jeho obsah blíže vysvětlit. Znalecký pos</w:t>
      </w:r>
      <w:r>
        <w:rPr>
          <w:color w:val="231F20"/>
          <w:sz w:val="24"/>
        </w:rPr>
        <w:t xml:space="preserve">udek zpracovaný znaleckým ústavem musí být vzat na vědomí postupem upraveným vnitřními předpisy tohoto znaleckého ústavu. Údaj o vzetí na vědomí znaleckého posudku v něm musí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uveden, a to včetně data a podpisu odpovědné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osoby.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209"/>
        </w:tabs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 xml:space="preserve">Znalecký posudek musí </w:t>
      </w:r>
      <w:r>
        <w:rPr>
          <w:color w:val="231F20"/>
          <w:spacing w:val="-2"/>
          <w:sz w:val="24"/>
        </w:rPr>
        <w:t>bý</w:t>
      </w:r>
      <w:r>
        <w:rPr>
          <w:color w:val="231F20"/>
          <w:spacing w:val="-2"/>
          <w:sz w:val="24"/>
        </w:rPr>
        <w:t xml:space="preserve">t  </w:t>
      </w:r>
      <w:r>
        <w:rPr>
          <w:color w:val="231F20"/>
          <w:sz w:val="24"/>
        </w:rPr>
        <w:t>kromě odůvodněných případů zpracován v souladu    s obecně uznávanými postupy a standardy daného oboru a odvětví. V souladu s obecně uznávanými postupy a standardy obsahuje závěr posudku jednoznačné odpovědi na položené otázky; pokud podklady nebo metod</w:t>
      </w:r>
      <w:r>
        <w:rPr>
          <w:color w:val="231F20"/>
          <w:sz w:val="24"/>
        </w:rPr>
        <w:t>a neumožňují znalci vyslovit jednoznačný závěr, uvede znalec skutečnosti snižující přesnost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závěru.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73"/>
        </w:tabs>
        <w:ind w:left="116" w:right="243" w:firstLine="707"/>
        <w:jc w:val="both"/>
        <w:rPr>
          <w:sz w:val="24"/>
        </w:rPr>
      </w:pPr>
      <w:r>
        <w:rPr>
          <w:color w:val="231F20"/>
          <w:sz w:val="24"/>
        </w:rPr>
        <w:t>Znalec je povinen znalecký posudek na žádost orgánu veřejné moci, před nímž má být znalecký posudek použit, osobně stvrdit, doplnit nebo jeho obsah blíže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vysvětlit.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99"/>
        </w:tabs>
        <w:spacing w:before="1"/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Na poslední stranu znaleckého posudku připojí znalec znaleckou doložku, která obsahuje označení seznamu, v němž je zapsán, označení oboru a odvětví, popřípadě specializaci, ve kterých je oprávněn podávat znalecké posudky, a číslo položky, pod k</w:t>
      </w:r>
      <w:r>
        <w:rPr>
          <w:color w:val="231F20"/>
          <w:sz w:val="24"/>
        </w:rPr>
        <w:t>terou je znalecký posudek zapsán v evidenci znaleckých posudků (dále jen „evidence posudků“). Při podání znaleckého posudku ústně do protokolu se uvedou též údaje, které jsou předmětem znalecké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doložky.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65"/>
        </w:tabs>
        <w:ind w:left="1165" w:hanging="341"/>
        <w:rPr>
          <w:sz w:val="24"/>
        </w:rPr>
      </w:pPr>
      <w:r>
        <w:rPr>
          <w:color w:val="231F20"/>
          <w:sz w:val="24"/>
        </w:rPr>
        <w:t>Znaleckou pečetí lze opatřit pouze znalecký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posudek.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2"/>
        </w:numPr>
        <w:tabs>
          <w:tab w:val="left" w:pos="1185"/>
        </w:tabs>
        <w:ind w:left="116" w:right="242" w:firstLine="707"/>
        <w:jc w:val="both"/>
        <w:rPr>
          <w:sz w:val="24"/>
        </w:rPr>
      </w:pPr>
      <w:r>
        <w:rPr>
          <w:color w:val="231F20"/>
          <w:sz w:val="24"/>
        </w:rPr>
        <w:t>Postup při zpracování znaleckého posudku a jeho náležitosti stanoví ministerstvo vyhláškou.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29</w:t>
      </w:r>
    </w:p>
    <w:p w:rsidR="00A94E05" w:rsidRDefault="004C7554">
      <w:pPr>
        <w:pStyle w:val="Heading1"/>
        <w:spacing w:before="6"/>
      </w:pPr>
      <w:r>
        <w:rPr>
          <w:color w:val="231F20"/>
        </w:rPr>
        <w:t>Evidence posudků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204"/>
        </w:tabs>
        <w:ind w:right="245" w:firstLine="707"/>
        <w:jc w:val="both"/>
        <w:rPr>
          <w:sz w:val="24"/>
        </w:rPr>
      </w:pPr>
      <w:r>
        <w:rPr>
          <w:color w:val="231F20"/>
          <w:sz w:val="24"/>
        </w:rPr>
        <w:t>Správcem evidence posudků je ministerstvo. Evidence posudků je informačním systémem veřejné správy a je vedena způsobem umožňujícím dálkový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přístup.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166"/>
        </w:tabs>
        <w:ind w:left="1165" w:hanging="342"/>
        <w:rPr>
          <w:sz w:val="24"/>
        </w:rPr>
      </w:pPr>
      <w:r>
        <w:rPr>
          <w:color w:val="231F20"/>
          <w:sz w:val="24"/>
        </w:rPr>
        <w:t>Znalec je povinen zapisovat údaje podle tohoto zákona do evidence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posudků.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161"/>
        </w:tabs>
        <w:spacing w:before="1"/>
        <w:ind w:right="241" w:firstLine="707"/>
        <w:rPr>
          <w:sz w:val="24"/>
        </w:rPr>
      </w:pPr>
      <w:r>
        <w:rPr>
          <w:color w:val="231F20"/>
          <w:sz w:val="24"/>
        </w:rPr>
        <w:t>Znalec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posudků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zapíše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pracovních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dnů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zadání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znaleckého posudku nebo ode dne, kdy nastala skutečnost, ke které se povinnost zápisu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váže,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den zadání znaleckého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den podání, případně den vysvětlení nebo doplnění znaleckého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předmět znaleckého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obor a odvětví, případně specializaci, ve kterých má být podán znalecký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posudek,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označení zadavatele znaleckého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označení znalce a osob, které se podílely na jeho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zpracování,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termín pro vyhotovení znaleckého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posudku,</w:t>
      </w:r>
    </w:p>
    <w:p w:rsidR="00A94E05" w:rsidRDefault="00A94E05">
      <w:pPr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6"/>
        </w:tabs>
        <w:spacing w:before="70"/>
        <w:ind w:hanging="710"/>
        <w:rPr>
          <w:sz w:val="24"/>
        </w:rPr>
      </w:pPr>
      <w:r>
        <w:rPr>
          <w:color w:val="231F20"/>
          <w:sz w:val="24"/>
        </w:rPr>
        <w:lastRenderedPageBreak/>
        <w:t>přís</w:t>
      </w:r>
      <w:r>
        <w:rPr>
          <w:color w:val="231F20"/>
          <w:sz w:val="24"/>
        </w:rPr>
        <w:t>lušné jednací číslo orgánu veřejné moci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</w:t>
      </w:r>
    </w:p>
    <w:p w:rsidR="00A94E05" w:rsidRDefault="004C7554">
      <w:pPr>
        <w:pStyle w:val="Odstavecseseznamem"/>
        <w:numPr>
          <w:ilvl w:val="0"/>
          <w:numId w:val="19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údaj o vyúčtovaném a přiznaném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znalečném.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163"/>
        </w:tabs>
        <w:spacing w:before="1"/>
        <w:ind w:left="1162" w:hanging="339"/>
        <w:rPr>
          <w:sz w:val="24"/>
        </w:rPr>
      </w:pPr>
      <w:r>
        <w:rPr>
          <w:color w:val="231F20"/>
          <w:sz w:val="24"/>
        </w:rPr>
        <w:t>V evidenci posudků je rovněž pro každého znalce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veden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5"/>
          <w:tab w:val="left" w:pos="826"/>
        </w:tabs>
        <w:ind w:right="246" w:hanging="708"/>
        <w:rPr>
          <w:sz w:val="24"/>
        </w:rPr>
      </w:pPr>
      <w:r>
        <w:rPr>
          <w:color w:val="231F20"/>
          <w:sz w:val="24"/>
        </w:rPr>
        <w:t>celkový počet  zpracovaných  znaleckých  posudků  zadaných  orgány  veřejné  moci  v jednotlivých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letech,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4"/>
          <w:tab w:val="left" w:pos="825"/>
        </w:tabs>
        <w:ind w:right="243" w:hanging="708"/>
        <w:rPr>
          <w:sz w:val="24"/>
        </w:rPr>
      </w:pPr>
      <w:r>
        <w:rPr>
          <w:color w:val="231F20"/>
          <w:sz w:val="24"/>
        </w:rPr>
        <w:t>celkový  počet  zpracovaných  znaleckých  posudků  zadaných  ostatními  zadavateli   v jednotlivých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letech,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5"/>
          <w:tab w:val="left" w:pos="826"/>
        </w:tabs>
        <w:ind w:left="825" w:hanging="710"/>
        <w:rPr>
          <w:sz w:val="24"/>
        </w:rPr>
      </w:pPr>
      <w:r>
        <w:rPr>
          <w:color w:val="231F20"/>
          <w:sz w:val="24"/>
        </w:rPr>
        <w:t>celkový počet zpracovaných znaleckých posudků v jednotlivých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letech,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4"/>
          <w:tab w:val="left" w:pos="825"/>
        </w:tabs>
        <w:ind w:right="246" w:hanging="708"/>
        <w:rPr>
          <w:sz w:val="24"/>
        </w:rPr>
      </w:pPr>
      <w:r>
        <w:rPr>
          <w:color w:val="231F20"/>
          <w:sz w:val="24"/>
        </w:rPr>
        <w:t>počet zadaných, dosud nezpracovaných znaleckých posudků zadaných orgány veřejné</w:t>
      </w:r>
      <w:r>
        <w:rPr>
          <w:color w:val="231F20"/>
          <w:sz w:val="24"/>
        </w:rPr>
        <w:t xml:space="preserve"> moci,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4"/>
          <w:tab w:val="left" w:pos="826"/>
        </w:tabs>
        <w:ind w:right="244" w:hanging="708"/>
        <w:rPr>
          <w:sz w:val="24"/>
        </w:rPr>
      </w:pPr>
      <w:r>
        <w:rPr>
          <w:color w:val="231F20"/>
          <w:sz w:val="24"/>
        </w:rPr>
        <w:t>počet zadaných, dosud nezpracovaných znaleckých posudků zadaných ostatními zadavateli,</w:t>
      </w:r>
    </w:p>
    <w:p w:rsidR="00A94E05" w:rsidRDefault="004C7554">
      <w:pPr>
        <w:pStyle w:val="Odstavecseseznamem"/>
        <w:numPr>
          <w:ilvl w:val="0"/>
          <w:numId w:val="18"/>
        </w:numPr>
        <w:tabs>
          <w:tab w:val="left" w:pos="824"/>
          <w:tab w:val="left" w:pos="825"/>
        </w:tabs>
        <w:rPr>
          <w:sz w:val="24"/>
        </w:rPr>
      </w:pPr>
      <w:r>
        <w:rPr>
          <w:color w:val="231F20"/>
          <w:sz w:val="24"/>
        </w:rPr>
        <w:t>celkový počet zadaných, dosud nezpracovaných znaleckých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posudků.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187"/>
        </w:tabs>
        <w:ind w:right="243" w:firstLine="707"/>
        <w:jc w:val="both"/>
        <w:rPr>
          <w:sz w:val="24"/>
        </w:rPr>
      </w:pPr>
      <w:r>
        <w:rPr>
          <w:color w:val="231F20"/>
          <w:sz w:val="24"/>
        </w:rPr>
        <w:t>Údaje  podle odstavce 3 a odstavce 4 písm. a), b), d)  a e) jsou neveřejné. Přístup   k neveřejn</w:t>
      </w:r>
      <w:r>
        <w:rPr>
          <w:color w:val="231F20"/>
          <w:sz w:val="24"/>
        </w:rPr>
        <w:t>ým údajům má ministerstvo a krajské soudy. Na základě odůvodněné žádosti udělí správce evidence posudků přístup v nezbytném rozsahu do neveřejné části rovněž jinému orgánu veřejné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moci.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166"/>
        </w:tabs>
        <w:spacing w:before="1"/>
        <w:ind w:left="1165" w:hanging="342"/>
        <w:rPr>
          <w:sz w:val="24"/>
        </w:rPr>
      </w:pPr>
      <w:r>
        <w:rPr>
          <w:color w:val="231F20"/>
          <w:sz w:val="24"/>
        </w:rPr>
        <w:t>Způsob vedení evidence posudků stanoví ministerstvo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20"/>
        </w:numPr>
        <w:tabs>
          <w:tab w:val="left" w:pos="1201"/>
        </w:tabs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Ministerstvo provede nejméně jedenkrát ročně kontrolu plnění povinností podle odstavců 2 a 3 u všech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znalců.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18"/>
        <w:jc w:val="center"/>
      </w:pPr>
      <w:r>
        <w:rPr>
          <w:color w:val="231F20"/>
        </w:rPr>
        <w:t>ČÁST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TŘETÍ</w:t>
      </w:r>
    </w:p>
    <w:p w:rsidR="00A94E05" w:rsidRDefault="004C7554">
      <w:pPr>
        <w:pStyle w:val="Heading1"/>
        <w:spacing w:before="4"/>
        <w:ind w:right="124"/>
      </w:pPr>
      <w:r>
        <w:rPr>
          <w:color w:val="231F20"/>
        </w:rPr>
        <w:t>ZNALEČNÉ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30</w:t>
      </w:r>
    </w:p>
    <w:p w:rsidR="00A94E05" w:rsidRDefault="004C7554">
      <w:pPr>
        <w:pStyle w:val="Heading1"/>
        <w:ind w:right="125"/>
      </w:pPr>
      <w:r>
        <w:rPr>
          <w:color w:val="231F20"/>
        </w:rPr>
        <w:t>Znalečné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left="116" w:firstLine="707"/>
      </w:pPr>
      <w:r>
        <w:rPr>
          <w:color w:val="231F20"/>
        </w:rPr>
        <w:t>Znalečným se rozumí souhrnná částka odměny, náhrady hotových výdajů a náhrady za ztrátu času včetně času strá</w:t>
      </w:r>
      <w:r>
        <w:rPr>
          <w:color w:val="231F20"/>
        </w:rPr>
        <w:t>veného na cestě.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31</w:t>
      </w:r>
    </w:p>
    <w:p w:rsidR="00A94E05" w:rsidRDefault="004C7554">
      <w:pPr>
        <w:pStyle w:val="Heading1"/>
        <w:ind w:right="125"/>
      </w:pPr>
      <w:r>
        <w:rPr>
          <w:color w:val="231F20"/>
        </w:rPr>
        <w:t>Odměna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165"/>
        </w:tabs>
        <w:rPr>
          <w:sz w:val="24"/>
        </w:rPr>
      </w:pPr>
      <w:r>
        <w:rPr>
          <w:color w:val="231F20"/>
          <w:sz w:val="24"/>
        </w:rPr>
        <w:t>Znalci náleží za výkon znalecké činnosti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odměna.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221"/>
        </w:tabs>
        <w:ind w:left="116" w:right="237" w:firstLine="707"/>
        <w:jc w:val="both"/>
        <w:rPr>
          <w:sz w:val="24"/>
        </w:rPr>
      </w:pPr>
      <w:r>
        <w:rPr>
          <w:color w:val="231F20"/>
          <w:sz w:val="24"/>
        </w:rPr>
        <w:t>Odměna za výkon znalecké činnosti se řídí smlouvou se zadavatelem; není-li odměna takto sjednána nebo je-li zadavatelem orgán veřejné moci, odměna se určí podle příslušných ustanovení tohoto zákona a vyhlášky podle odstavce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7.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216"/>
        </w:tabs>
        <w:spacing w:before="1"/>
        <w:ind w:left="116" w:right="241" w:firstLine="707"/>
        <w:jc w:val="both"/>
        <w:rPr>
          <w:sz w:val="24"/>
        </w:rPr>
      </w:pPr>
      <w:r>
        <w:rPr>
          <w:color w:val="231F20"/>
          <w:sz w:val="24"/>
        </w:rPr>
        <w:t xml:space="preserve">Smluvní odměna musí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píse</w:t>
      </w:r>
      <w:r>
        <w:rPr>
          <w:color w:val="231F20"/>
          <w:sz w:val="24"/>
        </w:rPr>
        <w:t>mně sjednána před započetím výkonu znalecké činnosti, a to tak,  aby  žádným  způsobem  nezávisela  na  výsledku  této  činnosti.  Znalec  ve znaleckém posudku povinně uvede, zda byla smluvní odměna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sjednána.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211"/>
        </w:tabs>
        <w:spacing w:before="70"/>
        <w:ind w:left="116" w:right="240" w:firstLine="707"/>
        <w:jc w:val="both"/>
        <w:rPr>
          <w:sz w:val="24"/>
        </w:rPr>
      </w:pPr>
      <w:r>
        <w:rPr>
          <w:color w:val="231F20"/>
          <w:sz w:val="24"/>
        </w:rPr>
        <w:lastRenderedPageBreak/>
        <w:t>Odměna se určí podle množství</w:t>
      </w:r>
      <w:r>
        <w:rPr>
          <w:color w:val="231F20"/>
          <w:sz w:val="24"/>
        </w:rPr>
        <w:t xml:space="preserve"> účelně vynaložené práce a odborné náročnosti vyžadované k provedení znaleckého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úkonu.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175"/>
        </w:tabs>
        <w:spacing w:before="1"/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Určenou odměnu lze zvýšit, je-li znalecký posudek mimořádně obtížný, nebo je-li nutné urychlené zpracování znaleckého posudku. Určená odměna se může přiměřeně krátit, j</w:t>
      </w:r>
      <w:r>
        <w:rPr>
          <w:color w:val="231F20"/>
          <w:sz w:val="24"/>
        </w:rPr>
        <w:t>estliže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úkon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nebyl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proveden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souladu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požadavky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uvedenými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28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stanovené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lhůtě. Jde-li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zvlášť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závažný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případ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nekvalitního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provedení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úkonu,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může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zadavatel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určenou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odměnu zcela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odepřít.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platí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případě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sjednané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odměny,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pokud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neujednaly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něco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jiného.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242"/>
        </w:tabs>
        <w:ind w:left="116" w:right="241" w:firstLine="707"/>
        <w:jc w:val="both"/>
        <w:rPr>
          <w:sz w:val="24"/>
        </w:rPr>
      </w:pPr>
      <w:r>
        <w:rPr>
          <w:color w:val="231F20"/>
          <w:sz w:val="24"/>
        </w:rPr>
        <w:t>Odměna určená nebo sjednaná podle odstavců 1 až 5 se zvyšuje o částku odpovídající dani z přidané hodnoty, kterou je znalec, plátce daně z přidané hodnoty, povinen uplatnit podle zákona o dani z přidané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hodnoty.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17"/>
        </w:numPr>
        <w:tabs>
          <w:tab w:val="left" w:pos="1215"/>
        </w:tabs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>Výši a způsob určení odměny,  rozsah snížení, odepření nebo zvýšení odměny       a způsob vyúčtování odměny stanoví ministerstvo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32</w:t>
      </w:r>
    </w:p>
    <w:p w:rsidR="00A94E05" w:rsidRDefault="004C7554">
      <w:pPr>
        <w:pStyle w:val="Heading1"/>
        <w:ind w:right="126"/>
      </w:pPr>
      <w:r>
        <w:rPr>
          <w:color w:val="231F20"/>
        </w:rPr>
        <w:t>Náhrada hotových výdajů a náhrada za ztrátu času včetně času stráveného na cestě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54"/>
        </w:tabs>
        <w:spacing w:before="1"/>
        <w:ind w:right="239" w:firstLine="707"/>
        <w:jc w:val="both"/>
        <w:rPr>
          <w:sz w:val="24"/>
        </w:rPr>
      </w:pPr>
      <w:r>
        <w:rPr>
          <w:color w:val="231F20"/>
          <w:sz w:val="24"/>
        </w:rPr>
        <w:t>Nebylo-li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sjednáno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jinak,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z w:val="24"/>
        </w:rPr>
        <w:t>á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znalec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právo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náhradu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hotových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výdajů,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účelně vynaložil k provedení úkonu, a na náhradu za ztrátu času včetně času  stráveného na cestě      v přímé souvislosti 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úkonem.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61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Jiné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náklady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znalce,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zejména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náklady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běžné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administrativní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práce,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jsou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zahrnuty v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odměně.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89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Jestliže znalec přibral konzultanta, má znalec nárok na náhradu hotových výdajů konzultanta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tím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spojených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náhradu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ztrátu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času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konzultanta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včetně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času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stráveného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 cestě v přímé souvislosti 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úkonem.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70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Náhrada hotových výdajů a náhrada za ztrátu času včetně času stráveného na cestě podle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odstavců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dani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přidané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hodnoty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zahrnují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vedlejší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výdaje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 základu daně, kterou je znalec, plátce daně z přidané hodnoty, povinen z náhrady</w:t>
      </w:r>
      <w:r>
        <w:rPr>
          <w:color w:val="231F20"/>
          <w:sz w:val="24"/>
        </w:rPr>
        <w:t xml:space="preserve"> hotových výdajů a z náhrady za ztrátu času včetně času stráveného na cestě uplatnit podle zákona o dani z přidané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hodnoty.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70"/>
        </w:tabs>
        <w:ind w:right="238" w:firstLine="707"/>
        <w:jc w:val="both"/>
        <w:rPr>
          <w:sz w:val="24"/>
        </w:rPr>
      </w:pPr>
      <w:r>
        <w:rPr>
          <w:color w:val="231F20"/>
          <w:sz w:val="24"/>
        </w:rPr>
        <w:t>Náhrada hotových výdajů a náhrada za ztrátu času včetně času stráveného na cestě podle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odstavců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zvyšuje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částku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odpovídající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dani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přidané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hodnoty,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kterou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znalec, plátce daně z přidané hodnoty, povinen uplatnit podle zákona o dani z přidané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hodnoty.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89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Nemá-li znalec sídlo nebo místo trvalého pobytu nebo místo pobytu podle druhu pobytu cizince na území České repub</w:t>
      </w:r>
      <w:r>
        <w:rPr>
          <w:color w:val="231F20"/>
          <w:sz w:val="24"/>
        </w:rPr>
        <w:t>liky, považuje se pro  účely náhrady hotových výdajů    a náhrady za ztrátu času včetně času stráveného na cestě za sídlo znalce kontaktní adresa na území České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republiky.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6"/>
        </w:numPr>
        <w:tabs>
          <w:tab w:val="left" w:pos="1162"/>
        </w:tabs>
        <w:spacing w:before="1"/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Výši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způsob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určení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náhrady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hotových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výdajů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náhrady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ztrátu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času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včetně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času s</w:t>
      </w:r>
      <w:r>
        <w:rPr>
          <w:color w:val="231F20"/>
          <w:sz w:val="24"/>
        </w:rPr>
        <w:t>tráveného na cestě, a vyúčtování náhrad stanoví ministerstvo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vyhláškou.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Zkladntext"/>
        <w:spacing w:before="70"/>
        <w:ind w:right="123"/>
        <w:jc w:val="center"/>
      </w:pPr>
      <w:r>
        <w:rPr>
          <w:color w:val="231F20"/>
        </w:rPr>
        <w:lastRenderedPageBreak/>
        <w:t>§ 33</w:t>
      </w:r>
    </w:p>
    <w:p w:rsidR="00A94E05" w:rsidRDefault="004C7554">
      <w:pPr>
        <w:pStyle w:val="Heading1"/>
        <w:ind w:right="121"/>
      </w:pPr>
      <w:r>
        <w:rPr>
          <w:color w:val="231F20"/>
        </w:rPr>
        <w:t>Poskytnutí zálohy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left="116" w:right="242" w:firstLine="707"/>
        <w:jc w:val="both"/>
      </w:pPr>
      <w:r>
        <w:rPr>
          <w:color w:val="231F20"/>
        </w:rPr>
        <w:t>Orgán veřejné moci může v odůvodněných případech poskytnout znalci přiměřenou zálohu na odměnu a náhrady.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34</w:t>
      </w:r>
    </w:p>
    <w:p w:rsidR="00A94E05" w:rsidRDefault="004C7554">
      <w:pPr>
        <w:pStyle w:val="Heading1"/>
      </w:pPr>
      <w:r>
        <w:rPr>
          <w:color w:val="231F20"/>
        </w:rPr>
        <w:t>Vyúčtování a úhrada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left="116" w:right="236" w:firstLine="707"/>
        <w:jc w:val="both"/>
      </w:pPr>
      <w:r>
        <w:rPr>
          <w:color w:val="231F20"/>
        </w:rPr>
        <w:t>Byl-li znalecký posudek zadán orgánem veřejné moci, je znalec povinen vyúčtovat znalečné  zároveň  s podáním  znaleckého  posudku.  Orgán  veřejné  moci,  který  rozhodl     o ustanovení znalce, rozhodne o znalečném bez zbytečného odkladu, nejpozději do 30</w:t>
      </w:r>
      <w:r>
        <w:rPr>
          <w:color w:val="231F20"/>
        </w:rPr>
        <w:t xml:space="preserve"> dnů   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doručení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vyúčtování.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Znalečné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uhradí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zbytečného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odkladu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moci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rozhodnutí o znalečném, nejpozději do 15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dnů.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2"/>
        <w:jc w:val="center"/>
      </w:pPr>
      <w:r>
        <w:rPr>
          <w:color w:val="231F20"/>
        </w:rPr>
        <w:t>ČÁST ČTVRTÁ</w:t>
      </w:r>
    </w:p>
    <w:p w:rsidR="00A94E05" w:rsidRDefault="004C7554">
      <w:pPr>
        <w:pStyle w:val="Heading1"/>
        <w:ind w:right="120"/>
      </w:pPr>
      <w:r>
        <w:rPr>
          <w:color w:val="231F20"/>
        </w:rPr>
        <w:t>DOHLED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35</w:t>
      </w:r>
    </w:p>
    <w:p w:rsidR="00A94E05" w:rsidRDefault="004C7554">
      <w:pPr>
        <w:pStyle w:val="Heading1"/>
      </w:pPr>
      <w:r>
        <w:rPr>
          <w:color w:val="231F20"/>
        </w:rPr>
        <w:t>Výkon dohledu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206"/>
        </w:tabs>
        <w:rPr>
          <w:sz w:val="24"/>
        </w:rPr>
      </w:pPr>
      <w:r>
        <w:rPr>
          <w:color w:val="231F20"/>
          <w:sz w:val="24"/>
        </w:rPr>
        <w:t>Dohled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nad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výkonem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znalecké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činnosti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znalce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vykonává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ministerstvo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(dále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jen</w:t>
      </w:r>
    </w:p>
    <w:p w:rsidR="00A94E05" w:rsidRDefault="004C7554">
      <w:pPr>
        <w:pStyle w:val="Zkladntext"/>
        <w:ind w:left="116"/>
      </w:pPr>
      <w:r>
        <w:rPr>
          <w:color w:val="231F20"/>
        </w:rPr>
        <w:t>„orgán dohledu“).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158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Orgán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dohledu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prověřuje,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zda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znalci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postupují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souladu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tímto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zákonem,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právními předpisy vydanými k jeho provedení a obecně uznávanými postupy a standardy daného oboru a odvětví. Orgán dohledu je oprávněn posuzovat věcnou správnost zna</w:t>
      </w:r>
      <w:r>
        <w:rPr>
          <w:color w:val="231F20"/>
          <w:sz w:val="24"/>
        </w:rPr>
        <w:t>leckého posudku. Při posuzování věcné správnosti znaleckého posudku orgán dohledu kontroluje zejména, zda znalec při zpracování  posudku  postupoval  s odbornou  péčí,  včetně  toho,  zda  je  posudek v souladu s obecně uznávanými postupy a standardy danéh</w:t>
      </w:r>
      <w:r>
        <w:rPr>
          <w:color w:val="231F20"/>
          <w:sz w:val="24"/>
        </w:rPr>
        <w:t>o oboru a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odvětví.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168"/>
        </w:tabs>
        <w:ind w:left="116" w:right="236" w:firstLine="707"/>
        <w:jc w:val="both"/>
        <w:rPr>
          <w:sz w:val="24"/>
        </w:rPr>
      </w:pPr>
      <w:r>
        <w:rPr>
          <w:color w:val="231F20"/>
          <w:sz w:val="24"/>
        </w:rPr>
        <w:t>Ministerstvo si může vyžádat náhodně vybrané posudky znalce za účelem kontroly podle odstavce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211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V případě, že počet znaleckých posudků vypracovaných znalcem v uplynulých     5 letech nepřesahuje 3 znalecké posudky, orgán dohledu rozhodne o zrušení oprávnění vykonávat znaleckou činnost z důvodu nečinnosti, neexistují-li důvody zvláštního zřetele hodné</w:t>
      </w:r>
      <w:r>
        <w:rPr>
          <w:color w:val="231F20"/>
          <w:sz w:val="24"/>
        </w:rPr>
        <w:t>, pro které by nemělo být rozhodnuto o zrušení oprávnění tohoto znalce; to neplatí, je-li znalec zapsán v seznamu znalců méně než 5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let.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207"/>
        </w:tabs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Nerozhodne-li orgán dohledu o zrušení oprávnění vykonávat znaleckou činnost podle odstavce 4, provede kontrolu podle odstavce 3 u všech znaleckých posudků, které byly tímto znalcem doposud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zpracovány.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202"/>
        </w:tabs>
        <w:spacing w:before="1"/>
        <w:ind w:left="116" w:right="234" w:firstLine="707"/>
        <w:jc w:val="both"/>
        <w:rPr>
          <w:sz w:val="24"/>
        </w:rPr>
      </w:pPr>
      <w:r>
        <w:rPr>
          <w:color w:val="231F20"/>
          <w:sz w:val="24"/>
        </w:rPr>
        <w:t>Pro účely posouzení skutečností, které mají vliv na tr</w:t>
      </w:r>
      <w:r>
        <w:rPr>
          <w:color w:val="231F20"/>
          <w:sz w:val="24"/>
        </w:rPr>
        <w:t>vání oprávnění vykonávat znaleckou činnost, je ministerstvo oprávněno nahlížet do částí soudního nebo správního spisu, které tyto skutečnosti obsahují, jestliže nevyplývají z pravomocného rozhodnutí soudu nebo správního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orgánu.</w:t>
      </w:r>
    </w:p>
    <w:p w:rsidR="00A94E05" w:rsidRDefault="00A94E05">
      <w:pPr>
        <w:jc w:val="both"/>
        <w:rPr>
          <w:sz w:val="24"/>
        </w:rPr>
        <w:sectPr w:rsidR="00A94E05">
          <w:footerReference w:type="default" r:id="rId12"/>
          <w:pgSz w:w="11910" w:h="16840"/>
          <w:pgMar w:top="1340" w:right="1180" w:bottom="1240" w:left="1300" w:header="0" w:footer="105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15"/>
        </w:numPr>
        <w:tabs>
          <w:tab w:val="left" w:pos="1171"/>
        </w:tabs>
        <w:spacing w:before="86"/>
        <w:ind w:left="116" w:right="240" w:firstLine="707"/>
        <w:jc w:val="both"/>
        <w:rPr>
          <w:sz w:val="24"/>
        </w:rPr>
      </w:pPr>
      <w:r>
        <w:rPr>
          <w:color w:val="231F20"/>
          <w:sz w:val="24"/>
        </w:rPr>
        <w:lastRenderedPageBreak/>
        <w:t>Mi</w:t>
      </w:r>
      <w:r>
        <w:rPr>
          <w:color w:val="231F20"/>
          <w:sz w:val="24"/>
        </w:rPr>
        <w:t>nisterstvo si může vyžádat výpis z evidence Rejstříku trestů v případě existence důvodného podezření, že znalec přestal splňovat podmínky pro výkon znalecké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činnosti.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36</w:t>
      </w:r>
    </w:p>
    <w:p w:rsidR="00A94E05" w:rsidRDefault="004C7554">
      <w:pPr>
        <w:pStyle w:val="Heading1"/>
        <w:spacing w:before="4"/>
        <w:ind w:right="124"/>
      </w:pPr>
      <w:r>
        <w:rPr>
          <w:color w:val="231F20"/>
        </w:rPr>
        <w:t>Oznamovací povinnost orgánu veřejné moci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14"/>
        </w:numPr>
        <w:tabs>
          <w:tab w:val="left" w:pos="1257"/>
        </w:tabs>
        <w:ind w:right="237" w:firstLine="707"/>
        <w:jc w:val="both"/>
        <w:rPr>
          <w:sz w:val="24"/>
        </w:rPr>
      </w:pPr>
      <w:r>
        <w:rPr>
          <w:color w:val="231F20"/>
          <w:sz w:val="24"/>
        </w:rPr>
        <w:t>Zjistí-li  orgán  veřejné  moci  skutečnosti  nasvědčující  tomu,  že  v souvislosti   s výkonem znalecké činnosti došlo k porušení tohoto zákona, oznámí to bez zbytečného odkladu ministerstvu.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14"/>
        </w:numPr>
        <w:tabs>
          <w:tab w:val="left" w:pos="1151"/>
        </w:tabs>
        <w:ind w:right="245" w:firstLine="707"/>
        <w:jc w:val="both"/>
        <w:rPr>
          <w:sz w:val="24"/>
        </w:rPr>
      </w:pPr>
      <w:r>
        <w:rPr>
          <w:color w:val="231F20"/>
          <w:sz w:val="24"/>
        </w:rPr>
        <w:t>Orgán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činný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trestním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řízení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neprodleně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vyrozumí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orgán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dohledu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vydání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usnesení o zahájení trestního stíhání nebo o vzetí znalce 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vazby.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4"/>
        </w:numPr>
        <w:tabs>
          <w:tab w:val="left" w:pos="1202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Orgán veřejné moci zašle bez zbytečného  odkladu ministerstvu opis rozhodnutí  ve věcech, které mají vliv na trvání oprávnění vykonávat znaleckou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činnost.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2"/>
        <w:jc w:val="center"/>
      </w:pPr>
      <w:r>
        <w:rPr>
          <w:color w:val="231F20"/>
        </w:rPr>
        <w:t>§ 37</w:t>
      </w:r>
    </w:p>
    <w:p w:rsidR="00A94E05" w:rsidRDefault="004C7554">
      <w:pPr>
        <w:pStyle w:val="Heading1"/>
        <w:ind w:right="122"/>
      </w:pPr>
      <w:r>
        <w:rPr>
          <w:color w:val="231F20"/>
        </w:rPr>
        <w:t>Výtka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left="116" w:right="239" w:firstLine="707"/>
        <w:jc w:val="both"/>
      </w:pPr>
      <w:r>
        <w:rPr>
          <w:color w:val="231F20"/>
        </w:rPr>
        <w:t>D</w:t>
      </w:r>
      <w:r>
        <w:rPr>
          <w:color w:val="231F20"/>
        </w:rPr>
        <w:t>robné nedostatky ve výkonu znalecké činnosti a drobné poklesky v chování ministerstvo znalci písemně vytkne. Písemná výtka se zaznamená jako neveřejný údaj do seznamu znalců. Údaj o uložené výtce se v seznamu znalců vede po dobu 3 let.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2"/>
        <w:jc w:val="center"/>
      </w:pPr>
      <w:r>
        <w:rPr>
          <w:color w:val="231F20"/>
        </w:rPr>
        <w:t>§ 38</w:t>
      </w:r>
    </w:p>
    <w:p w:rsidR="00A94E05" w:rsidRDefault="004C7554">
      <w:pPr>
        <w:pStyle w:val="Heading1"/>
        <w:ind w:right="122"/>
      </w:pPr>
      <w:r>
        <w:rPr>
          <w:color w:val="231F20"/>
        </w:rPr>
        <w:t>Poradní sbory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left="116" w:right="239" w:firstLine="707"/>
        <w:jc w:val="both"/>
      </w:pPr>
      <w:r>
        <w:rPr>
          <w:color w:val="231F20"/>
        </w:rPr>
        <w:t>Ministr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spravedlnosti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zřídí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oborech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odvětvích,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nichž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odůvodňuje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povaha, poradní sbory pro znalecké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otázky.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0"/>
        <w:jc w:val="center"/>
      </w:pPr>
      <w:r>
        <w:rPr>
          <w:color w:val="231F20"/>
        </w:rPr>
        <w:t>ČÁST PÁTÁ</w:t>
      </w:r>
    </w:p>
    <w:p w:rsidR="00A94E05" w:rsidRDefault="004C7554">
      <w:pPr>
        <w:pStyle w:val="Heading1"/>
      </w:pPr>
      <w:r>
        <w:rPr>
          <w:color w:val="231F20"/>
        </w:rPr>
        <w:t>PŘESTUPKY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2"/>
        <w:jc w:val="center"/>
      </w:pPr>
      <w:r>
        <w:rPr>
          <w:color w:val="231F20"/>
        </w:rPr>
        <w:t>§ 39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3"/>
        </w:numPr>
        <w:tabs>
          <w:tab w:val="left" w:pos="1165"/>
        </w:tabs>
        <w:rPr>
          <w:sz w:val="24"/>
        </w:rPr>
      </w:pPr>
      <w:r>
        <w:rPr>
          <w:color w:val="231F20"/>
          <w:sz w:val="24"/>
        </w:rPr>
        <w:t>Znalec, znalecká kancelář nebo znalecký ústav se dopustí přestupku tím,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že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  <w:tab w:val="left" w:pos="826"/>
        </w:tabs>
        <w:ind w:right="239" w:hanging="708"/>
        <w:rPr>
          <w:sz w:val="24"/>
        </w:rPr>
      </w:pPr>
      <w:r>
        <w:rPr>
          <w:color w:val="231F20"/>
          <w:sz w:val="24"/>
        </w:rPr>
        <w:t>v rozporu s § 1 odst. 3 vykoná znaleckou činnost v oboru, odvětví nebo případně specializaci, pro které nemá oprávnění vykonávat znaleckou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činnost,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  <w:tab w:val="left" w:pos="826"/>
        </w:tabs>
        <w:ind w:right="241" w:hanging="708"/>
        <w:rPr>
          <w:sz w:val="24"/>
        </w:rPr>
      </w:pPr>
      <w:r>
        <w:rPr>
          <w:color w:val="231F20"/>
          <w:sz w:val="24"/>
        </w:rPr>
        <w:t>v rozporu s § 1 odst. 3 nebo 4 nevykoná znaleckou činnost s odbornou péčí, nezávisle, nestranně, ve sjednané</w:t>
      </w:r>
      <w:r>
        <w:rPr>
          <w:color w:val="231F20"/>
          <w:sz w:val="24"/>
        </w:rPr>
        <w:t xml:space="preserve"> nebo stanovené době nebo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osobně,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  <w:tab w:val="left" w:pos="826"/>
        </w:tabs>
        <w:ind w:right="239" w:hanging="708"/>
        <w:rPr>
          <w:sz w:val="24"/>
        </w:rPr>
      </w:pPr>
      <w:r>
        <w:rPr>
          <w:color w:val="231F20"/>
          <w:sz w:val="24"/>
        </w:rPr>
        <w:t>v rozporu s § 13 vykoná činnost znalce v době pozastavení oprávnění vykonávat tuto činnost,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  <w:tab w:val="left" w:pos="826"/>
        </w:tabs>
        <w:spacing w:before="1"/>
        <w:ind w:right="244" w:hanging="708"/>
        <w:rPr>
          <w:sz w:val="24"/>
        </w:rPr>
      </w:pPr>
      <w:r>
        <w:rPr>
          <w:color w:val="231F20"/>
          <w:sz w:val="24"/>
        </w:rPr>
        <w:t>v rozporu s § 16 odst. 5 nesplní svou oznamovací povinnost řádně nebo ve stanovené lhůtě,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  <w:tab w:val="left" w:pos="826"/>
        </w:tabs>
        <w:ind w:right="244" w:hanging="708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rozporu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18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neoznámí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zadavateli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bezodkladně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skutečnost,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kterou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nesmí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 xml:space="preserve">vykonat znalecký úkon, nebo vykoná znalecký úkon ve věci, v níž měl </w:t>
      </w:r>
      <w:r>
        <w:rPr>
          <w:color w:val="231F20"/>
          <w:spacing w:val="-2"/>
          <w:sz w:val="24"/>
        </w:rPr>
        <w:t>být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vyloučen,</w:t>
      </w:r>
    </w:p>
    <w:p w:rsidR="00A94E05" w:rsidRDefault="00A94E05">
      <w:pPr>
        <w:rPr>
          <w:sz w:val="24"/>
        </w:rPr>
        <w:sectPr w:rsidR="00A94E05">
          <w:footerReference w:type="default" r:id="rId13"/>
          <w:pgSz w:w="11910" w:h="16840"/>
          <w:pgMar w:top="1600" w:right="1180" w:bottom="1160" w:left="1300" w:header="0" w:footer="972" w:gutter="0"/>
          <w:pgNumType w:start="1"/>
          <w:cols w:space="708"/>
        </w:sectPr>
      </w:pP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6"/>
        </w:tabs>
        <w:spacing w:before="70"/>
        <w:ind w:right="239" w:hanging="708"/>
        <w:jc w:val="both"/>
        <w:rPr>
          <w:sz w:val="24"/>
        </w:rPr>
      </w:pPr>
      <w:r>
        <w:rPr>
          <w:color w:val="231F20"/>
          <w:sz w:val="24"/>
        </w:rPr>
        <w:lastRenderedPageBreak/>
        <w:t>v rozporu s § 19 odmítne orgánu veřejné moci provést znalecký úkon, nebo v rozporu s § 28 odst. 6 odmítne písemný znalecký úkon osobně stvrdit, doplnit nebo jeho obsah blíže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vysvětlit,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</w:tabs>
        <w:spacing w:before="1"/>
        <w:ind w:right="243" w:hanging="708"/>
        <w:jc w:val="both"/>
        <w:rPr>
          <w:sz w:val="24"/>
        </w:rPr>
      </w:pPr>
      <w:r>
        <w:rPr>
          <w:color w:val="231F20"/>
          <w:sz w:val="24"/>
        </w:rPr>
        <w:t>v rozporu s § 20 odst. 1 nezachová mlčenlivost o skutečnostech, o který</w:t>
      </w:r>
      <w:r>
        <w:rPr>
          <w:color w:val="231F20"/>
          <w:sz w:val="24"/>
        </w:rPr>
        <w:t>ch se dozvěděl v souvislosti s výkonem své znalecké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6"/>
        </w:tabs>
        <w:ind w:left="825" w:hanging="710"/>
        <w:jc w:val="both"/>
        <w:rPr>
          <w:sz w:val="24"/>
        </w:rPr>
      </w:pPr>
      <w:r>
        <w:rPr>
          <w:color w:val="231F20"/>
          <w:sz w:val="24"/>
        </w:rPr>
        <w:t>v rozporu s § 20 odst. 2 poruší povinnost poučit další osoby o povinnosti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mlčenlivosti,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5"/>
        </w:tabs>
        <w:jc w:val="both"/>
        <w:rPr>
          <w:sz w:val="24"/>
        </w:rPr>
      </w:pPr>
      <w:r>
        <w:rPr>
          <w:color w:val="231F20"/>
          <w:sz w:val="24"/>
        </w:rPr>
        <w:t>v rozporu s § 24 nesplní svou oznamovací povinnost řádně nebo ve stanovené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lhůtě,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ind w:right="243" w:hanging="708"/>
        <w:rPr>
          <w:sz w:val="24"/>
        </w:rPr>
      </w:pPr>
      <w:r>
        <w:rPr>
          <w:color w:val="231F20"/>
          <w:sz w:val="24"/>
        </w:rPr>
        <w:t>v rozporu s  §  27  odst</w:t>
      </w:r>
      <w:r>
        <w:rPr>
          <w:color w:val="231F20"/>
          <w:sz w:val="24"/>
        </w:rPr>
        <w:t>.  3  nevyhotoví  stejnopis  znaleckého  posudku  předloženého v listinné podobě nebo jej neuchová po dobu alespoň 10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let,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ind w:right="237" w:hanging="708"/>
        <w:rPr>
          <w:sz w:val="24"/>
        </w:rPr>
      </w:pPr>
      <w:r>
        <w:rPr>
          <w:color w:val="231F20"/>
          <w:sz w:val="24"/>
        </w:rPr>
        <w:t>v rozporu s § 28 nezajistí, aby znalecký posudek obsahoval veškeré požadované náležitosti,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ind w:right="246" w:hanging="708"/>
        <w:rPr>
          <w:sz w:val="24"/>
        </w:rPr>
      </w:pPr>
      <w:r>
        <w:rPr>
          <w:color w:val="231F20"/>
          <w:sz w:val="24"/>
        </w:rPr>
        <w:t>v rozporu s § 28 odst. 8 neoprávněně opatří znaleckou pečetí listinu, která není znaleckým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posudkem,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ind w:right="239" w:hanging="708"/>
        <w:rPr>
          <w:sz w:val="24"/>
        </w:rPr>
      </w:pPr>
      <w:r>
        <w:rPr>
          <w:color w:val="231F20"/>
          <w:sz w:val="24"/>
        </w:rPr>
        <w:t>v rozporu s § 29  odst.  2  nezapisuje  údaje  do  evidence posudků  nebo  je v rozporu s § 29 odst. 3 nezapisuje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řádně,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rPr>
          <w:sz w:val="24"/>
        </w:rPr>
      </w:pPr>
      <w:r>
        <w:rPr>
          <w:color w:val="231F20"/>
          <w:sz w:val="24"/>
        </w:rPr>
        <w:t xml:space="preserve">sjedná smluvní odměnu v rozporu s </w:t>
      </w:r>
      <w:r>
        <w:rPr>
          <w:color w:val="231F20"/>
          <w:sz w:val="24"/>
        </w:rPr>
        <w:t>§ 31 odst.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3,</w:t>
      </w:r>
    </w:p>
    <w:p w:rsidR="00A94E05" w:rsidRDefault="004C7554">
      <w:pPr>
        <w:pStyle w:val="Odstavecseseznamem"/>
        <w:numPr>
          <w:ilvl w:val="0"/>
          <w:numId w:val="12"/>
        </w:numPr>
        <w:tabs>
          <w:tab w:val="left" w:pos="824"/>
          <w:tab w:val="left" w:pos="825"/>
        </w:tabs>
        <w:rPr>
          <w:sz w:val="24"/>
        </w:rPr>
      </w:pPr>
      <w:r>
        <w:rPr>
          <w:color w:val="231F20"/>
          <w:sz w:val="24"/>
        </w:rPr>
        <w:t>v rozporu s § 31, 32 nebo 34 vyúčtuje vyšší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znalečné.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3"/>
        </w:numPr>
        <w:tabs>
          <w:tab w:val="left" w:pos="1166"/>
        </w:tabs>
        <w:ind w:left="1165" w:hanging="342"/>
        <w:rPr>
          <w:sz w:val="24"/>
        </w:rPr>
      </w:pPr>
      <w:r>
        <w:rPr>
          <w:color w:val="231F20"/>
          <w:sz w:val="24"/>
        </w:rPr>
        <w:t>Za přestupek 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uloží</w:t>
      </w:r>
    </w:p>
    <w:p w:rsidR="00A94E05" w:rsidRDefault="004C7554">
      <w:pPr>
        <w:pStyle w:val="Odstavecseseznamem"/>
        <w:numPr>
          <w:ilvl w:val="0"/>
          <w:numId w:val="11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pokuta do 75 000 Kč, jde-li o přestupek podle odstavce 1 písm. d), m) až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o),</w:t>
      </w:r>
    </w:p>
    <w:p w:rsidR="00A94E05" w:rsidRDefault="004C7554">
      <w:pPr>
        <w:pStyle w:val="Odstavecseseznamem"/>
        <w:numPr>
          <w:ilvl w:val="0"/>
          <w:numId w:val="11"/>
        </w:numPr>
        <w:tabs>
          <w:tab w:val="left" w:pos="824"/>
          <w:tab w:val="left" w:pos="825"/>
        </w:tabs>
        <w:spacing w:before="1"/>
        <w:ind w:left="824"/>
        <w:rPr>
          <w:sz w:val="24"/>
        </w:rPr>
      </w:pPr>
      <w:r>
        <w:rPr>
          <w:color w:val="231F20"/>
          <w:sz w:val="24"/>
        </w:rPr>
        <w:t>pokuta do 250 000 Kč, jde-li o přestupek podle odstavce 1 písm. f), i), k) nebo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l),</w:t>
      </w:r>
    </w:p>
    <w:p w:rsidR="00A94E05" w:rsidRDefault="004C7554">
      <w:pPr>
        <w:pStyle w:val="Odstavecseseznamem"/>
        <w:numPr>
          <w:ilvl w:val="0"/>
          <w:numId w:val="11"/>
        </w:numPr>
        <w:tabs>
          <w:tab w:val="left" w:pos="825"/>
          <w:tab w:val="left" w:pos="826"/>
        </w:tabs>
        <w:ind w:left="824" w:right="241" w:hanging="708"/>
        <w:rPr>
          <w:sz w:val="24"/>
        </w:rPr>
      </w:pPr>
      <w:r>
        <w:rPr>
          <w:color w:val="231F20"/>
          <w:sz w:val="24"/>
        </w:rPr>
        <w:t>poku</w:t>
      </w:r>
      <w:r>
        <w:rPr>
          <w:color w:val="231F20"/>
          <w:sz w:val="24"/>
        </w:rPr>
        <w:t>ta do 500 000 Kč, jde-li o přestupek podle odstavce 1 písm. a) až c), e), g), h) nebo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j).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3"/>
        </w:numPr>
        <w:tabs>
          <w:tab w:val="left" w:pos="1153"/>
        </w:tabs>
        <w:ind w:left="116" w:right="239" w:firstLine="707"/>
        <w:rPr>
          <w:sz w:val="24"/>
        </w:rPr>
      </w:pPr>
      <w:r>
        <w:rPr>
          <w:color w:val="231F20"/>
          <w:sz w:val="24"/>
        </w:rPr>
        <w:t>Ten,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znalecký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posudek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zpracoval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ten,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podílel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zpracování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 xml:space="preserve">znaleckého posudku, může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spolupachatelem přestupku podle odstavce 1 písm. a), b), e) a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k).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40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0"/>
        </w:numPr>
        <w:tabs>
          <w:tab w:val="left" w:pos="1163"/>
        </w:tabs>
        <w:jc w:val="both"/>
        <w:rPr>
          <w:sz w:val="24"/>
        </w:rPr>
      </w:pPr>
      <w:r>
        <w:rPr>
          <w:color w:val="231F20"/>
          <w:sz w:val="24"/>
        </w:rPr>
        <w:t>Osoba podle § 26 odst. 1 se dopustí přestupku tím,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že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6"/>
        </w:tabs>
        <w:ind w:right="242" w:hanging="708"/>
        <w:jc w:val="both"/>
        <w:rPr>
          <w:sz w:val="24"/>
        </w:rPr>
      </w:pPr>
      <w:r>
        <w:rPr>
          <w:color w:val="231F20"/>
          <w:sz w:val="24"/>
        </w:rPr>
        <w:t>v rozporu s § 1 odst. 3 nebo 4 nevykoná znaleckou činnost s odbornou péčí, nezávisle, nestranně, ve sjednané nebo stanovené době nebo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osobně,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5"/>
        </w:tabs>
        <w:ind w:right="244" w:hanging="708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rozporu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18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neoznámí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zadavateli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bezodkladně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skutečnost,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kterou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nesmí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vykonat znalecký úkon, nebo vykoná znalecký úkon ve věci, v níž měla být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vyloučena,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6"/>
        </w:tabs>
        <w:spacing w:before="1"/>
        <w:ind w:right="239" w:hanging="708"/>
        <w:jc w:val="both"/>
        <w:rPr>
          <w:sz w:val="24"/>
        </w:rPr>
      </w:pPr>
      <w:r>
        <w:rPr>
          <w:color w:val="231F20"/>
          <w:sz w:val="24"/>
        </w:rPr>
        <w:t>v rozporu s § 19 odmítne orgánu veřejné moci provést znalecký úkon, nebo v rozporu s § 28 odst. 6 odmítne písemný znalecký úkon osobně stvrdit</w:t>
      </w:r>
      <w:r>
        <w:rPr>
          <w:color w:val="231F20"/>
          <w:sz w:val="24"/>
        </w:rPr>
        <w:t>, doplnit nebo jeho obsah blíže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vysvětlit,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5"/>
        </w:tabs>
        <w:ind w:right="243" w:hanging="708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rozporu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nezachová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mlčenlivost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skutečnostech,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kterých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dozvěděla v souvislosti s výkonem své znalecké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činnosti,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6"/>
        </w:tabs>
        <w:ind w:left="825" w:hanging="710"/>
        <w:jc w:val="both"/>
        <w:rPr>
          <w:sz w:val="24"/>
        </w:rPr>
      </w:pPr>
      <w:r>
        <w:rPr>
          <w:color w:val="231F20"/>
          <w:sz w:val="24"/>
        </w:rPr>
        <w:t>v rozporu s § 20 odst. 2 poruší povinnost poučit další osoby o povinnosti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mlčenlivosti,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4"/>
          <w:tab w:val="left" w:pos="825"/>
        </w:tabs>
        <w:ind w:right="243" w:hanging="708"/>
        <w:rPr>
          <w:sz w:val="24"/>
        </w:rPr>
      </w:pPr>
      <w:r>
        <w:rPr>
          <w:color w:val="231F20"/>
          <w:sz w:val="24"/>
        </w:rPr>
        <w:t>v rozporu s  §  27  odst.  3  nevyhotoví  stejnopis  znaleckého  posudku  předloženého v listinné podobě nebo jej neuchová po dobu alespoň 10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let,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4"/>
          <w:tab w:val="left" w:pos="825"/>
        </w:tabs>
        <w:ind w:right="239" w:hanging="708"/>
        <w:rPr>
          <w:sz w:val="24"/>
        </w:rPr>
      </w:pPr>
      <w:r>
        <w:rPr>
          <w:color w:val="231F20"/>
          <w:sz w:val="24"/>
        </w:rPr>
        <w:t>v rozporu s § 28 nezajistí, aby znalecký posudek obsahoval veškeré požadované náležitosti,</w:t>
      </w:r>
    </w:p>
    <w:p w:rsidR="00A94E05" w:rsidRDefault="004C7554">
      <w:pPr>
        <w:pStyle w:val="Odstavecseseznamem"/>
        <w:numPr>
          <w:ilvl w:val="0"/>
          <w:numId w:val="9"/>
        </w:numPr>
        <w:tabs>
          <w:tab w:val="left" w:pos="824"/>
          <w:tab w:val="left" w:pos="825"/>
        </w:tabs>
        <w:spacing w:before="1"/>
        <w:rPr>
          <w:sz w:val="24"/>
        </w:rPr>
      </w:pPr>
      <w:r>
        <w:rPr>
          <w:color w:val="231F20"/>
          <w:sz w:val="24"/>
        </w:rPr>
        <w:t>v rozporu s § 31, 32 nebo 34 vyúčtuje vyšší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znalečné.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10"/>
        </w:numPr>
        <w:tabs>
          <w:tab w:val="left" w:pos="1165"/>
        </w:tabs>
        <w:ind w:left="1164" w:hanging="341"/>
        <w:rPr>
          <w:sz w:val="24"/>
        </w:rPr>
      </w:pPr>
      <w:r>
        <w:rPr>
          <w:color w:val="231F20"/>
          <w:sz w:val="24"/>
        </w:rPr>
        <w:t>Za přestupek 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uloží</w:t>
      </w:r>
    </w:p>
    <w:p w:rsidR="00A94E05" w:rsidRDefault="004C7554">
      <w:pPr>
        <w:pStyle w:val="Odstavecseseznamem"/>
        <w:numPr>
          <w:ilvl w:val="0"/>
          <w:numId w:val="8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pokuta do 75 000 Kč, jde-li o přestupek podle odstavce 1 písm.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h),</w:t>
      </w:r>
    </w:p>
    <w:p w:rsidR="00A94E05" w:rsidRDefault="004C7554">
      <w:pPr>
        <w:pStyle w:val="Odstavecseseznamem"/>
        <w:numPr>
          <w:ilvl w:val="0"/>
          <w:numId w:val="8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pokuta do 250 000 Kč, jde-li o přestupek podle odstavce 1 písm. c) nebo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g),</w:t>
      </w:r>
    </w:p>
    <w:p w:rsidR="00A94E05" w:rsidRDefault="00A94E05">
      <w:pPr>
        <w:rPr>
          <w:sz w:val="24"/>
        </w:rPr>
        <w:sectPr w:rsidR="00A94E05">
          <w:pgSz w:w="11910" w:h="16840"/>
          <w:pgMar w:top="1340" w:right="1180" w:bottom="1240" w:left="1300" w:header="0" w:footer="972" w:gutter="0"/>
          <w:cols w:space="708"/>
        </w:sectPr>
      </w:pPr>
    </w:p>
    <w:p w:rsidR="00A94E05" w:rsidRDefault="004C7554">
      <w:pPr>
        <w:pStyle w:val="Odstavecseseznamem"/>
        <w:numPr>
          <w:ilvl w:val="0"/>
          <w:numId w:val="8"/>
        </w:numPr>
        <w:tabs>
          <w:tab w:val="left" w:pos="825"/>
          <w:tab w:val="left" w:pos="826"/>
        </w:tabs>
        <w:spacing w:before="70"/>
        <w:ind w:hanging="710"/>
        <w:rPr>
          <w:sz w:val="24"/>
        </w:rPr>
      </w:pPr>
      <w:r>
        <w:rPr>
          <w:color w:val="231F20"/>
          <w:sz w:val="24"/>
        </w:rPr>
        <w:lastRenderedPageBreak/>
        <w:t xml:space="preserve">pokuta do 500 000 </w:t>
      </w:r>
      <w:r>
        <w:rPr>
          <w:color w:val="231F20"/>
          <w:sz w:val="24"/>
        </w:rPr>
        <w:t>Kč, jde-li o přestupek podle odstavce 1 písm. a), b), d), e) nebo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f).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10"/>
        </w:numPr>
        <w:tabs>
          <w:tab w:val="left" w:pos="1153"/>
        </w:tabs>
        <w:ind w:left="116" w:right="242" w:firstLine="707"/>
        <w:rPr>
          <w:sz w:val="24"/>
        </w:rPr>
      </w:pPr>
      <w:r>
        <w:rPr>
          <w:color w:val="231F20"/>
          <w:sz w:val="24"/>
        </w:rPr>
        <w:t>Ten,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znalecký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posudek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zpracoval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ten,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kdo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podílel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zpracování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znaleckého posudku, může </w:t>
      </w:r>
      <w:r>
        <w:rPr>
          <w:color w:val="231F20"/>
          <w:spacing w:val="-2"/>
          <w:sz w:val="24"/>
        </w:rPr>
        <w:t xml:space="preserve">být </w:t>
      </w:r>
      <w:r>
        <w:rPr>
          <w:color w:val="231F20"/>
          <w:sz w:val="24"/>
        </w:rPr>
        <w:t>spolupachatelem přestupku podle odstavce 1 písm. a), b) a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g).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41</w:t>
      </w:r>
    </w:p>
    <w:p w:rsidR="00A94E05" w:rsidRDefault="00A94E05">
      <w:pPr>
        <w:pStyle w:val="Zkladntext"/>
        <w:spacing w:before="2"/>
        <w:rPr>
          <w:sz w:val="16"/>
        </w:rPr>
      </w:pPr>
    </w:p>
    <w:p w:rsidR="00A94E05" w:rsidRDefault="004C7554">
      <w:pPr>
        <w:pStyle w:val="Odstavecseseznamem"/>
        <w:numPr>
          <w:ilvl w:val="0"/>
          <w:numId w:val="7"/>
        </w:numPr>
        <w:tabs>
          <w:tab w:val="left" w:pos="1170"/>
        </w:tabs>
        <w:spacing w:before="90"/>
        <w:rPr>
          <w:sz w:val="24"/>
        </w:rPr>
      </w:pPr>
      <w:r>
        <w:rPr>
          <w:color w:val="231F20"/>
          <w:sz w:val="24"/>
        </w:rPr>
        <w:t>Jiná osoba než znalec, znalecká kancelář nebo znalecký ústav se dopustí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přestupku</w:t>
      </w:r>
    </w:p>
    <w:p w:rsidR="00A94E05" w:rsidRDefault="004C7554">
      <w:pPr>
        <w:pStyle w:val="Zkladntext"/>
        <w:ind w:left="116"/>
      </w:pPr>
      <w:r>
        <w:rPr>
          <w:color w:val="231F20"/>
        </w:rPr>
        <w:t>tím, že</w:t>
      </w:r>
    </w:p>
    <w:p w:rsidR="00A94E05" w:rsidRDefault="004C7554">
      <w:pPr>
        <w:pStyle w:val="Odstavecseseznamem"/>
        <w:numPr>
          <w:ilvl w:val="0"/>
          <w:numId w:val="6"/>
        </w:numPr>
        <w:tabs>
          <w:tab w:val="left" w:pos="824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se neoprávněně vydává za znalce, znaleckou kancelář nebo znalecký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ústav,</w:t>
      </w:r>
    </w:p>
    <w:p w:rsidR="00A94E05" w:rsidRDefault="004C7554">
      <w:pPr>
        <w:pStyle w:val="Odstavecseseznamem"/>
        <w:numPr>
          <w:ilvl w:val="0"/>
          <w:numId w:val="6"/>
        </w:numPr>
        <w:tabs>
          <w:tab w:val="left" w:pos="824"/>
          <w:tab w:val="left" w:pos="825"/>
        </w:tabs>
        <w:ind w:left="824"/>
        <w:rPr>
          <w:sz w:val="24"/>
        </w:rPr>
      </w:pPr>
      <w:r>
        <w:rPr>
          <w:color w:val="231F20"/>
          <w:sz w:val="24"/>
        </w:rPr>
        <w:t>neoprávněně vykoná znaleckou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činnost,</w:t>
      </w:r>
    </w:p>
    <w:p w:rsidR="00A94E05" w:rsidRDefault="004C7554">
      <w:pPr>
        <w:pStyle w:val="Odstavecseseznamem"/>
        <w:numPr>
          <w:ilvl w:val="0"/>
          <w:numId w:val="6"/>
        </w:numPr>
        <w:tabs>
          <w:tab w:val="left" w:pos="825"/>
          <w:tab w:val="left" w:pos="826"/>
        </w:tabs>
        <w:ind w:left="824" w:right="240" w:hanging="708"/>
        <w:rPr>
          <w:sz w:val="24"/>
        </w:rPr>
      </w:pPr>
      <w:r>
        <w:rPr>
          <w:color w:val="231F20"/>
          <w:sz w:val="24"/>
        </w:rPr>
        <w:t>neodevzdá po zániku znaleckého oprávnění znaleckou peče</w:t>
      </w:r>
      <w:r>
        <w:rPr>
          <w:color w:val="231F20"/>
          <w:sz w:val="24"/>
        </w:rPr>
        <w:t>ť, průkaz a podklady sloužící pro vypracování znaleckého posudku podle § 14 odst. 4 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5,</w:t>
      </w:r>
    </w:p>
    <w:p w:rsidR="00A94E05" w:rsidRDefault="004C7554">
      <w:pPr>
        <w:pStyle w:val="Odstavecseseznamem"/>
        <w:numPr>
          <w:ilvl w:val="0"/>
          <w:numId w:val="6"/>
        </w:numPr>
        <w:tabs>
          <w:tab w:val="left" w:pos="825"/>
          <w:tab w:val="left" w:pos="826"/>
        </w:tabs>
        <w:ind w:hanging="710"/>
        <w:rPr>
          <w:sz w:val="24"/>
        </w:rPr>
      </w:pPr>
      <w:r>
        <w:rPr>
          <w:color w:val="231F20"/>
          <w:sz w:val="24"/>
        </w:rPr>
        <w:t>poruší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povinnost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mlčenlivosti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anebo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povinnost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mlčenlivosti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podle</w:t>
      </w:r>
    </w:p>
    <w:p w:rsidR="00A94E05" w:rsidRDefault="004C7554">
      <w:pPr>
        <w:pStyle w:val="Zkladntext"/>
        <w:ind w:left="824"/>
      </w:pPr>
      <w:r>
        <w:rPr>
          <w:color w:val="231F20"/>
        </w:rPr>
        <w:t>§ 20 odst. 1 po zániku oprávnění vykonávat znaleckou činnost.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7"/>
        </w:numPr>
        <w:tabs>
          <w:tab w:val="left" w:pos="1165"/>
        </w:tabs>
        <w:ind w:left="1164" w:hanging="341"/>
        <w:rPr>
          <w:sz w:val="24"/>
        </w:rPr>
      </w:pPr>
      <w:r>
        <w:rPr>
          <w:color w:val="231F20"/>
          <w:sz w:val="24"/>
        </w:rPr>
        <w:t>Za přestupek podle odstavce 1 se uloží pokuta do 500 000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Kč.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42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Společná ustanovení k přestupkům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5"/>
        </w:numPr>
        <w:tabs>
          <w:tab w:val="left" w:pos="1163"/>
        </w:tabs>
        <w:rPr>
          <w:sz w:val="24"/>
        </w:rPr>
      </w:pPr>
      <w:r>
        <w:rPr>
          <w:color w:val="231F20"/>
          <w:sz w:val="24"/>
        </w:rPr>
        <w:t>Přestupky podle tohoto zákona projednává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ministerstvo.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"/>
        </w:numPr>
        <w:tabs>
          <w:tab w:val="left" w:pos="1187"/>
        </w:tabs>
        <w:spacing w:before="1"/>
        <w:ind w:left="116" w:right="239" w:firstLine="707"/>
        <w:jc w:val="both"/>
        <w:rPr>
          <w:sz w:val="24"/>
        </w:rPr>
      </w:pPr>
      <w:r>
        <w:rPr>
          <w:color w:val="231F20"/>
          <w:sz w:val="24"/>
        </w:rPr>
        <w:t>Promlčecí doba činí 5 let ode dne, kdy byl přestupek spáchán. Byla-li promlčecí doba přerušena, odpovědnost za přestupek zaniká nejpozději 7 let od jeho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spáchání.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Odstavecseseznamem"/>
        <w:numPr>
          <w:ilvl w:val="0"/>
          <w:numId w:val="5"/>
        </w:numPr>
        <w:tabs>
          <w:tab w:val="left" w:pos="1166"/>
        </w:tabs>
        <w:ind w:left="1165" w:hanging="342"/>
        <w:rPr>
          <w:sz w:val="24"/>
        </w:rPr>
      </w:pPr>
      <w:r>
        <w:rPr>
          <w:color w:val="231F20"/>
          <w:sz w:val="24"/>
        </w:rPr>
        <w:t>Do promlčecí doby přestupku podle § 39 odst. 1 písm. a), b) a k) a přestupku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podle</w:t>
      </w:r>
    </w:p>
    <w:p w:rsidR="00A94E05" w:rsidRDefault="004C7554">
      <w:pPr>
        <w:pStyle w:val="Zkladntext"/>
        <w:ind w:left="116"/>
      </w:pPr>
      <w:r>
        <w:rPr>
          <w:color w:val="231F20"/>
        </w:rPr>
        <w:t>§ 40 odst. 1 písm. a) a g) se nezapočítává doba, po kterou se vede řízení před orgánem veřejné moci, ve kterém byl znalecký posudek předložen jako důkaz.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5"/>
        </w:numPr>
        <w:tabs>
          <w:tab w:val="left" w:pos="1174"/>
        </w:tabs>
        <w:ind w:left="116" w:right="245" w:firstLine="707"/>
        <w:jc w:val="both"/>
        <w:rPr>
          <w:sz w:val="24"/>
        </w:rPr>
      </w:pPr>
      <w:r>
        <w:rPr>
          <w:color w:val="231F20"/>
          <w:sz w:val="24"/>
        </w:rPr>
        <w:t>Při stanovení druhu a výměry správního trestu se přihlédne též ke skutečnosti, zda již byla v minulos</w:t>
      </w:r>
      <w:r>
        <w:rPr>
          <w:color w:val="231F20"/>
          <w:sz w:val="24"/>
        </w:rPr>
        <w:t>ti této osobě uložena výtka podle § 37.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5"/>
        </w:numPr>
        <w:tabs>
          <w:tab w:val="left" w:pos="1229"/>
        </w:tabs>
        <w:ind w:left="116" w:right="238" w:firstLine="707"/>
        <w:jc w:val="both"/>
        <w:rPr>
          <w:sz w:val="24"/>
        </w:rPr>
      </w:pPr>
      <w:r>
        <w:rPr>
          <w:color w:val="231F20"/>
          <w:sz w:val="24"/>
        </w:rPr>
        <w:t>Údaj o pravomocném rozhodnutí, kterým byl znalec, znalecká kancelář nebo znalecký ústav uznán vinným ze spáchání přestupku, zaznamená ministerstvo do seznamu znalců bez zbytečného odkladu, nejpozději však do 10 prac</w:t>
      </w:r>
      <w:r>
        <w:rPr>
          <w:color w:val="231F20"/>
          <w:sz w:val="24"/>
        </w:rPr>
        <w:t>ovních dnů ode dne nabytí právní moci rozhodnutí o přestupku, a to i v případě, že došlo k pozastavení oprávnění vykonávat znaleckou činnost nebo zániku oprávnění vykonávat znaleckou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činnost.</w:t>
      </w:r>
    </w:p>
    <w:p w:rsidR="00A94E05" w:rsidRDefault="00A94E05">
      <w:pPr>
        <w:jc w:val="both"/>
        <w:rPr>
          <w:sz w:val="24"/>
        </w:rPr>
        <w:sectPr w:rsidR="00A94E05">
          <w:pgSz w:w="11910" w:h="16840"/>
          <w:pgMar w:top="1340" w:right="1180" w:bottom="1240" w:left="1300" w:header="0" w:footer="972" w:gutter="0"/>
          <w:cols w:space="708"/>
        </w:sectPr>
      </w:pPr>
    </w:p>
    <w:p w:rsidR="00A94E05" w:rsidRDefault="004C7554">
      <w:pPr>
        <w:pStyle w:val="Zkladntext"/>
        <w:spacing w:before="86"/>
        <w:ind w:right="118"/>
        <w:jc w:val="center"/>
      </w:pPr>
      <w:r>
        <w:rPr>
          <w:color w:val="231F20"/>
        </w:rPr>
        <w:lastRenderedPageBreak/>
        <w:t>ČÁST ŠESTÁ</w:t>
      </w:r>
    </w:p>
    <w:p w:rsidR="00A94E05" w:rsidRDefault="004C7554">
      <w:pPr>
        <w:pStyle w:val="Heading1"/>
        <w:ind w:right="126"/>
      </w:pPr>
      <w:r>
        <w:rPr>
          <w:color w:val="231F20"/>
        </w:rPr>
        <w:t>USTANOVENÍ SPOLEČNÁ, PŘECHODNÁ A ZÁVĚREČNÁ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Hlava I</w:t>
      </w:r>
    </w:p>
    <w:p w:rsidR="00A94E05" w:rsidRDefault="004C7554">
      <w:pPr>
        <w:pStyle w:val="Heading1"/>
        <w:ind w:right="121"/>
      </w:pPr>
      <w:r>
        <w:rPr>
          <w:color w:val="231F20"/>
        </w:rPr>
        <w:t>Společná ustanovení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right="123"/>
        <w:jc w:val="center"/>
      </w:pPr>
      <w:r>
        <w:rPr>
          <w:color w:val="231F20"/>
        </w:rPr>
        <w:t>§ 43</w:t>
      </w:r>
    </w:p>
    <w:p w:rsidR="00A94E05" w:rsidRDefault="00A94E05">
      <w:pPr>
        <w:pStyle w:val="Zkladntext"/>
        <w:spacing w:before="11"/>
        <w:rPr>
          <w:sz w:val="23"/>
        </w:rPr>
      </w:pPr>
    </w:p>
    <w:p w:rsidR="00A94E05" w:rsidRDefault="004C7554">
      <w:pPr>
        <w:pStyle w:val="Zkladntext"/>
        <w:ind w:left="116" w:firstLine="707"/>
      </w:pPr>
      <w:r>
        <w:rPr>
          <w:color w:val="231F20"/>
        </w:rPr>
        <w:t>Kde jiné právní předpisy hovoří o znalci, rozumí se tím také osoba vykonávající jednorázově znaleckou činnost.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44</w:t>
      </w:r>
    </w:p>
    <w:p w:rsidR="00A94E05" w:rsidRDefault="00A94E05">
      <w:pPr>
        <w:pStyle w:val="Zkladntext"/>
        <w:spacing w:before="7"/>
        <w:rPr>
          <w:sz w:val="22"/>
        </w:rPr>
      </w:pPr>
    </w:p>
    <w:p w:rsidR="00A94E05" w:rsidRDefault="004C7554">
      <w:pPr>
        <w:pStyle w:val="Zkladntext"/>
        <w:spacing w:before="1"/>
        <w:ind w:left="824"/>
      </w:pPr>
      <w:r>
        <w:rPr>
          <w:color w:val="231F20"/>
        </w:rPr>
        <w:t>Tento zákon zapracovává příslušné předpisy Evropské unie</w:t>
      </w:r>
      <w:r>
        <w:rPr>
          <w:color w:val="231F20"/>
          <w:position w:val="9"/>
          <w:sz w:val="16"/>
        </w:rPr>
        <w:t>1</w:t>
      </w:r>
      <w:r>
        <w:rPr>
          <w:color w:val="231F20"/>
        </w:rPr>
        <w:t>)</w:t>
      </w:r>
      <w:r>
        <w:rPr>
          <w:color w:val="231F20"/>
        </w:rPr>
        <w:t>.</w:t>
      </w:r>
    </w:p>
    <w:p w:rsidR="00A94E05" w:rsidRDefault="00A94E05">
      <w:pPr>
        <w:pStyle w:val="Zkladntext"/>
        <w:rPr>
          <w:sz w:val="28"/>
        </w:rPr>
      </w:pPr>
    </w:p>
    <w:p w:rsidR="00A94E05" w:rsidRDefault="004C7554">
      <w:pPr>
        <w:pStyle w:val="Zkladntext"/>
        <w:spacing w:before="230"/>
        <w:ind w:right="121"/>
        <w:jc w:val="center"/>
      </w:pPr>
      <w:r>
        <w:rPr>
          <w:color w:val="231F20"/>
        </w:rPr>
        <w:t>Hlava II</w:t>
      </w:r>
    </w:p>
    <w:p w:rsidR="00A94E05" w:rsidRDefault="004C7554">
      <w:pPr>
        <w:pStyle w:val="Heading1"/>
        <w:spacing w:before="4"/>
      </w:pPr>
      <w:r>
        <w:rPr>
          <w:color w:val="231F20"/>
        </w:rPr>
        <w:t>Přechodná ustanovení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45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"/>
        </w:numPr>
        <w:tabs>
          <w:tab w:val="left" w:pos="1154"/>
        </w:tabs>
        <w:spacing w:before="1"/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Řízení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jmenování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znalce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zápisu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znaleckého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ústavu,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která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nebyla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pravomocně skončena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přede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dnem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nabytí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účinnosti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zákona,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dokončí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36/1967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Sb., o znalcích a tlumočnících, ve znění účinném přede dnem nabytí účinnosti tohoto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zákona.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4"/>
        </w:numPr>
        <w:tabs>
          <w:tab w:val="left" w:pos="1156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Řízení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přestupku,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která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nebyla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pravomocně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skončena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přede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dnem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nabytí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účinnosti tohoto zákona, se dokončí podle zákona č. 36/1967 Sb., ve znění účinném přede dnem</w:t>
      </w:r>
      <w:r>
        <w:rPr>
          <w:color w:val="231F20"/>
          <w:sz w:val="24"/>
        </w:rPr>
        <w:t xml:space="preserve"> nabytí účinnosti tohoto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46</w:t>
      </w:r>
    </w:p>
    <w:p w:rsidR="00A94E05" w:rsidRDefault="004C7554">
      <w:pPr>
        <w:pStyle w:val="Heading1"/>
        <w:ind w:right="120"/>
      </w:pPr>
      <w:r>
        <w:rPr>
          <w:color w:val="231F20"/>
        </w:rPr>
        <w:t>Znalci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3"/>
        </w:numPr>
        <w:tabs>
          <w:tab w:val="left" w:pos="1168"/>
        </w:tabs>
        <w:ind w:right="237" w:firstLine="707"/>
        <w:jc w:val="both"/>
        <w:rPr>
          <w:sz w:val="24"/>
        </w:rPr>
      </w:pPr>
      <w:r>
        <w:rPr>
          <w:color w:val="231F20"/>
          <w:sz w:val="24"/>
        </w:rPr>
        <w:t>Znalec, který získal oprávnění k výkonu znalecké činnosti podle zákona č. 36/1967 Sb., ve znění účinném přede dnem nabytí účinnosti tohoto zákona, je zapsán jako znalec do seznamu znalců podle tohoto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zákona.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"/>
        </w:numPr>
        <w:tabs>
          <w:tab w:val="left" w:pos="1201"/>
        </w:tabs>
        <w:ind w:right="240" w:firstLine="707"/>
        <w:jc w:val="both"/>
        <w:rPr>
          <w:sz w:val="24"/>
        </w:rPr>
      </w:pPr>
      <w:r>
        <w:rPr>
          <w:color w:val="231F20"/>
          <w:sz w:val="24"/>
        </w:rPr>
        <w:t>Znalec podle odstavce 1 je oprávněn vykonávat znaleckou činnost podle tohoto zákona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nejdéle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dobu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nabytí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účinnosti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zákona;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uplynutím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této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doby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nebo zápisem do seznamu znalců podle tohoto zákona ve stejném oboru a odvětví dosavadní z</w:t>
      </w:r>
      <w:r>
        <w:rPr>
          <w:color w:val="231F20"/>
          <w:sz w:val="24"/>
        </w:rPr>
        <w:t>nalecké oprávnění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zaniká.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3"/>
        </w:numPr>
        <w:tabs>
          <w:tab w:val="left" w:pos="1192"/>
        </w:tabs>
        <w:ind w:right="242" w:firstLine="707"/>
        <w:jc w:val="both"/>
        <w:rPr>
          <w:sz w:val="24"/>
        </w:rPr>
      </w:pPr>
      <w:r>
        <w:rPr>
          <w:color w:val="231F20"/>
          <w:sz w:val="24"/>
        </w:rPr>
        <w:t>Podá-li znalec jmenovaný podle zákona č. 36/1967 Sb., ve znění účinném přede dnem nabytí účinnosti tohoto zákona, před uplynutím přechodného období podle odstavce 2 žádost o zápis do seznamu znalců podle tohoto zákona, považuje s</w:t>
      </w:r>
      <w:r>
        <w:rPr>
          <w:color w:val="231F20"/>
          <w:sz w:val="24"/>
        </w:rPr>
        <w:t>e zvláštní část vstupní zkoušky za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splněnou.</w:t>
      </w:r>
    </w:p>
    <w:p w:rsidR="00A94E05" w:rsidRDefault="00A94E05">
      <w:pPr>
        <w:pStyle w:val="Zkladntext"/>
        <w:spacing w:before="11"/>
        <w:rPr>
          <w:sz w:val="12"/>
        </w:rPr>
      </w:pPr>
      <w:r w:rsidRPr="00A94E05">
        <w:pict>
          <v:shape id="_x0000_s2050" style="position:absolute;margin-left:70.8pt;margin-top:9.8pt;width:144.05pt;height:.1pt;z-index:-251657728;mso-wrap-distance-left:0;mso-wrap-distance-right:0;mso-position-horizontal-relative:page" coordorigin="1416,196" coordsize="2881,0" path="m1416,196r2881,e" filled="f" strokecolor="#231f20" strokeweight=".25397mm">
            <v:path arrowok="t"/>
            <w10:wrap type="topAndBottom" anchorx="page"/>
          </v:shape>
        </w:pict>
      </w:r>
    </w:p>
    <w:p w:rsidR="00A94E05" w:rsidRDefault="004C7554">
      <w:pPr>
        <w:tabs>
          <w:tab w:val="left" w:pos="824"/>
        </w:tabs>
        <w:spacing w:before="54" w:line="247" w:lineRule="auto"/>
        <w:ind w:left="824" w:right="238" w:hanging="708"/>
        <w:rPr>
          <w:sz w:val="20"/>
        </w:rPr>
      </w:pPr>
      <w:r>
        <w:rPr>
          <w:rFonts w:ascii="Trebuchet MS" w:hAnsi="Trebuchet MS"/>
          <w:color w:val="231F20"/>
          <w:position w:val="7"/>
          <w:sz w:val="13"/>
        </w:rPr>
        <w:t>1</w:t>
      </w:r>
      <w:r>
        <w:rPr>
          <w:rFonts w:ascii="Trebuchet MS" w:hAnsi="Trebuchet MS"/>
          <w:color w:val="231F20"/>
          <w:sz w:val="20"/>
        </w:rPr>
        <w:t>)</w:t>
      </w:r>
      <w:r>
        <w:rPr>
          <w:rFonts w:ascii="Trebuchet MS" w:hAnsi="Trebuchet MS"/>
          <w:color w:val="231F20"/>
          <w:sz w:val="20"/>
        </w:rPr>
        <w:tab/>
      </w:r>
      <w:r>
        <w:rPr>
          <w:color w:val="66676A"/>
          <w:sz w:val="20"/>
        </w:rPr>
        <w:t>Rámcové rozhodnutí Rady 2009/905/SVV ze dne 30. listopadu 2009 o akreditaci poskytovatelů forenzních služeb provádějících laboratorní</w:t>
      </w:r>
      <w:r>
        <w:rPr>
          <w:color w:val="66676A"/>
          <w:spacing w:val="4"/>
          <w:sz w:val="20"/>
        </w:rPr>
        <w:t xml:space="preserve"> </w:t>
      </w:r>
      <w:r>
        <w:rPr>
          <w:color w:val="66676A"/>
          <w:sz w:val="20"/>
        </w:rPr>
        <w:t>činnosti.</w:t>
      </w:r>
    </w:p>
    <w:p w:rsidR="00A94E05" w:rsidRDefault="00A94E05">
      <w:pPr>
        <w:spacing w:line="247" w:lineRule="auto"/>
        <w:rPr>
          <w:sz w:val="20"/>
        </w:rPr>
        <w:sectPr w:rsidR="00A94E05">
          <w:pgSz w:w="11910" w:h="16840"/>
          <w:pgMar w:top="1600" w:right="1180" w:bottom="1240" w:left="1300" w:header="0" w:footer="972" w:gutter="0"/>
          <w:cols w:space="708"/>
        </w:sectPr>
      </w:pPr>
    </w:p>
    <w:p w:rsidR="00A94E05" w:rsidRDefault="004C7554">
      <w:pPr>
        <w:pStyle w:val="Zkladntext"/>
        <w:spacing w:before="86"/>
        <w:ind w:right="123"/>
        <w:jc w:val="center"/>
      </w:pPr>
      <w:r>
        <w:rPr>
          <w:color w:val="231F20"/>
        </w:rPr>
        <w:lastRenderedPageBreak/>
        <w:t>§ 47</w:t>
      </w:r>
    </w:p>
    <w:p w:rsidR="00A94E05" w:rsidRDefault="004C7554">
      <w:pPr>
        <w:pStyle w:val="Heading1"/>
        <w:ind w:right="124"/>
      </w:pPr>
      <w:r>
        <w:rPr>
          <w:color w:val="231F20"/>
        </w:rPr>
        <w:t>Znalecké ústavy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Odstavecseseznamem"/>
        <w:numPr>
          <w:ilvl w:val="0"/>
          <w:numId w:val="2"/>
        </w:numPr>
        <w:tabs>
          <w:tab w:val="left" w:pos="1194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Znalecký ústav, který získal oprávnění k výkonu znalecké činnosti  podle zákona č. 36/1967 Sb., ve znění účinném přede dnem nabytí účinnosti tohoto zákona, a je zapsán     ve druhém oddílu seznamu znaleckých ústavů, je zapsán jako znalecký ústav do seznamu</w:t>
      </w:r>
      <w:r>
        <w:rPr>
          <w:color w:val="231F20"/>
          <w:sz w:val="24"/>
        </w:rPr>
        <w:t xml:space="preserve"> znalců podle tohoto zákona. Takto zapsaný znalecký ústav musí do 1 roku ode dne nabytí účinnosti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prokázat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ministerstvu,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že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vykonává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činnost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prostřednictvím alespoň 1 znalce oprávněného k výkonu znalecké činnosti podle § 5 nebo 46 v</w:t>
      </w:r>
      <w:r>
        <w:rPr>
          <w:color w:val="231F20"/>
          <w:sz w:val="24"/>
        </w:rPr>
        <w:t>e stejném oboru a odvětví a případně specializaci jako tento znalecký ústav nebo prostřednictvím osob uvedených v § 7 odst. 1 písm. c) nebo § 7 odst. 2. V opačném případě ministerstvo rozhodne o zrušení znaleckého oprávnění znaleckého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ústavu.</w:t>
      </w:r>
    </w:p>
    <w:p w:rsidR="00A94E05" w:rsidRDefault="00A94E05">
      <w:pPr>
        <w:pStyle w:val="Zkladntext"/>
        <w:spacing w:before="1"/>
      </w:pPr>
    </w:p>
    <w:p w:rsidR="00A94E05" w:rsidRDefault="004C7554">
      <w:pPr>
        <w:pStyle w:val="Odstavecseseznamem"/>
        <w:numPr>
          <w:ilvl w:val="0"/>
          <w:numId w:val="2"/>
        </w:numPr>
        <w:tabs>
          <w:tab w:val="left" w:pos="1194"/>
        </w:tabs>
        <w:ind w:right="236" w:firstLine="707"/>
        <w:jc w:val="both"/>
        <w:rPr>
          <w:sz w:val="24"/>
        </w:rPr>
      </w:pPr>
      <w:r>
        <w:rPr>
          <w:color w:val="231F20"/>
          <w:sz w:val="24"/>
        </w:rPr>
        <w:t>Znalecký úst</w:t>
      </w:r>
      <w:r>
        <w:rPr>
          <w:color w:val="231F20"/>
          <w:sz w:val="24"/>
        </w:rPr>
        <w:t xml:space="preserve">av, který získal oprávnění k výkonu znalecké činnosti  podle zákona č. 36/1967 Sb., ve znění účinném přede dnem nabytí účinnosti tohoto zákona,  a je zapsán      v prvním oddílu seznamu znaleckých ústavů, je zapsán jako znalecká kancelář do seznamu znalců </w:t>
      </w:r>
      <w:r>
        <w:rPr>
          <w:color w:val="231F20"/>
          <w:sz w:val="24"/>
        </w:rPr>
        <w:t>podle tohoto zákona. Takto zapsaná znalecká kancelář musí do 1 roku ode dne nabytí účinnosti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prokázat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ministerstvu,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že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vykonává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znaleckou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činnost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prostřednictvím alespoň 2 znalců oprávněných k výkonu znalecké činnosti podle § 5 nebo 46 ve stejném oboru a odvětví a případně specializaci jako tato znalecká kancelář. V opačném případě ministerstvo rozhodne o zrušení znaleckého oprávnění znalecké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kancel</w:t>
      </w:r>
      <w:r>
        <w:rPr>
          <w:color w:val="231F20"/>
          <w:sz w:val="24"/>
        </w:rPr>
        <w:t>áře.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"/>
        </w:numPr>
        <w:tabs>
          <w:tab w:val="left" w:pos="1189"/>
        </w:tabs>
        <w:ind w:right="235" w:firstLine="707"/>
        <w:jc w:val="both"/>
        <w:rPr>
          <w:sz w:val="24"/>
        </w:rPr>
      </w:pPr>
      <w:r>
        <w:rPr>
          <w:color w:val="231F20"/>
          <w:sz w:val="24"/>
        </w:rPr>
        <w:t>Je-li znaleckým ústavem zapsaným v prvním oddílu seznamu znaleckých ústavů, který získal oprávnění k výkonu znalecké činnosti podle zákona č. 36/1967 Sb., ve znění účinném přede dnem nabytí účinnosti tohoto zákona, jiná osoba veřejného práva, její or</w:t>
      </w:r>
      <w:r>
        <w:rPr>
          <w:color w:val="231F20"/>
          <w:sz w:val="24"/>
        </w:rPr>
        <w:t>ganizační složka nebo vnitřní organizační jednotka této složky, nebo veřejná vysoká škola nebo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její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součást,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zapsána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znalecký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ústav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seznamu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znalců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zákona.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Takto zapsaný znalecký ústav musí do 1 roku ode dne nabytí účinnosti tohoto z</w:t>
      </w:r>
      <w:r>
        <w:rPr>
          <w:color w:val="231F20"/>
          <w:sz w:val="24"/>
        </w:rPr>
        <w:t>ákona prokázat ministerstvu, že vykonává znaleckou činnost prostřednictvím alespoň 1 znalce oprávněného   k výkonu znalecké činnosti podle § 5 nebo 46 ve stejném oboru a odvětví a případně specializaci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jako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znalecký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ústav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prostřednictvím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osob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uvedených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7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písm.</w:t>
      </w:r>
    </w:p>
    <w:p w:rsidR="00A94E05" w:rsidRDefault="004C7554">
      <w:pPr>
        <w:pStyle w:val="Zkladntext"/>
        <w:spacing w:before="1"/>
        <w:ind w:left="116" w:right="239"/>
        <w:jc w:val="both"/>
      </w:pPr>
      <w:r>
        <w:rPr>
          <w:color w:val="231F20"/>
        </w:rPr>
        <w:t>c) nebo § 7 odst. 2. V opačném případě ministerstvo rozhodne o zrušení znaleckého oprávnění znaleckého ústavu.</w:t>
      </w:r>
    </w:p>
    <w:p w:rsidR="00A94E05" w:rsidRDefault="00A94E05">
      <w:pPr>
        <w:pStyle w:val="Zkladntext"/>
      </w:pPr>
    </w:p>
    <w:p w:rsidR="00A94E05" w:rsidRDefault="004C7554">
      <w:pPr>
        <w:pStyle w:val="Odstavecseseznamem"/>
        <w:numPr>
          <w:ilvl w:val="0"/>
          <w:numId w:val="2"/>
        </w:numPr>
        <w:tabs>
          <w:tab w:val="left" w:pos="1196"/>
        </w:tabs>
        <w:ind w:right="241" w:firstLine="707"/>
        <w:jc w:val="both"/>
        <w:rPr>
          <w:sz w:val="24"/>
        </w:rPr>
      </w:pPr>
      <w:r>
        <w:rPr>
          <w:color w:val="231F20"/>
          <w:sz w:val="24"/>
        </w:rPr>
        <w:t>Znalecký ústav podle odstavců 1 a 3 a znalecká kancelář podle odstavce 2 jsou zapsány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seznamu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znalců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podle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toho</w:t>
      </w:r>
      <w:r>
        <w:rPr>
          <w:color w:val="231F20"/>
          <w:sz w:val="24"/>
        </w:rPr>
        <w:t>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nejdéle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dobu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let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nabytí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účinnosti tohoto zákona; uplynutím této doby nebo zápisem do seznamu znalců podle tohoto zákona   ve stejném oboru a odvětví dosavadní znalecké oprávnění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zaniká.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48</w:t>
      </w:r>
    </w:p>
    <w:p w:rsidR="00A94E05" w:rsidRDefault="004C7554">
      <w:pPr>
        <w:pStyle w:val="Heading1"/>
        <w:ind w:right="124"/>
      </w:pPr>
      <w:r>
        <w:rPr>
          <w:color w:val="231F20"/>
        </w:rPr>
        <w:t>Obory a odvětví výkonu znalecké činnosti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left="116" w:right="238" w:firstLine="707"/>
        <w:jc w:val="both"/>
      </w:pPr>
      <w:r>
        <w:rPr>
          <w:color w:val="231F20"/>
        </w:rPr>
        <w:t>Znalec, znalecká kancelář a znalecký ústav podle § 46 a 47, kteří získali oprávnění      k výkonu znalecké činnosti podle zákona č. 36/1967 Sb., mají oprávnění vykonávat znaleckou činnost pro stejné obory, odvětví a specializaci, pro které získali oprávn</w:t>
      </w:r>
      <w:r>
        <w:rPr>
          <w:color w:val="231F20"/>
        </w:rPr>
        <w:t>ění k výkonu znalecké činnosti podle zákona č. 36/1967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Sb.</w:t>
      </w:r>
    </w:p>
    <w:p w:rsidR="00A94E05" w:rsidRDefault="00A94E05">
      <w:pPr>
        <w:jc w:val="both"/>
        <w:sectPr w:rsidR="00A94E05">
          <w:pgSz w:w="11910" w:h="16840"/>
          <w:pgMar w:top="1600" w:right="1180" w:bottom="1240" w:left="1300" w:header="0" w:footer="972" w:gutter="0"/>
          <w:cols w:space="708"/>
        </w:sectPr>
      </w:pPr>
    </w:p>
    <w:p w:rsidR="00A94E05" w:rsidRDefault="004C7554">
      <w:pPr>
        <w:pStyle w:val="Zkladntext"/>
        <w:spacing w:before="70"/>
        <w:ind w:right="124"/>
        <w:jc w:val="center"/>
      </w:pPr>
      <w:r>
        <w:rPr>
          <w:color w:val="231F20"/>
        </w:rPr>
        <w:lastRenderedPageBreak/>
        <w:t>Hlava III</w:t>
      </w:r>
    </w:p>
    <w:p w:rsidR="00A94E05" w:rsidRDefault="004C7554">
      <w:pPr>
        <w:pStyle w:val="Heading1"/>
        <w:ind w:right="122"/>
      </w:pPr>
      <w:r>
        <w:rPr>
          <w:color w:val="231F20"/>
        </w:rPr>
        <w:t>Závěrečná ustanovení</w:t>
      </w:r>
    </w:p>
    <w:p w:rsidR="00A94E05" w:rsidRDefault="00A94E05">
      <w:pPr>
        <w:pStyle w:val="Zkladntext"/>
        <w:spacing w:before="7"/>
        <w:rPr>
          <w:b/>
          <w:sz w:val="23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49</w:t>
      </w:r>
    </w:p>
    <w:p w:rsidR="00A94E05" w:rsidRDefault="004C7554">
      <w:pPr>
        <w:pStyle w:val="Heading1"/>
      </w:pPr>
      <w:r>
        <w:rPr>
          <w:color w:val="231F20"/>
        </w:rPr>
        <w:t>Zrušovací ustanovení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spacing w:before="1"/>
        <w:ind w:left="116"/>
      </w:pPr>
      <w:r>
        <w:rPr>
          <w:color w:val="231F20"/>
        </w:rPr>
        <w:t>Zrušují se: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color w:val="231F20"/>
          <w:sz w:val="24"/>
        </w:rPr>
        <w:t>Zákon č. 36/1967 Sb., o znalcích 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tlumočnících.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color w:val="231F20"/>
          <w:sz w:val="24"/>
        </w:rPr>
        <w:t>Zákon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322/2006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kterým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mění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zákon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36/1967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znalcích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tlumočnících.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5"/>
        <w:jc w:val="both"/>
        <w:rPr>
          <w:sz w:val="24"/>
        </w:rPr>
      </w:pPr>
      <w:r>
        <w:rPr>
          <w:color w:val="231F20"/>
          <w:sz w:val="24"/>
        </w:rPr>
        <w:t>Část pátá zákona 227/2009 Sb., kterým se mění některé zákony v souvislosti s přijetím zákona o základních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registrech.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41"/>
        <w:jc w:val="both"/>
        <w:rPr>
          <w:sz w:val="24"/>
        </w:rPr>
      </w:pPr>
      <w:r>
        <w:rPr>
          <w:color w:val="231F20"/>
          <w:sz w:val="24"/>
        </w:rPr>
        <w:t>Zákon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444/2011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kterým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mění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zákon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36/1967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znalcích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tlumočnících, ve znění pozdějších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předpisů.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6"/>
        <w:jc w:val="both"/>
        <w:rPr>
          <w:sz w:val="24"/>
        </w:rPr>
      </w:pPr>
      <w:r>
        <w:rPr>
          <w:color w:val="231F20"/>
          <w:sz w:val="24"/>
        </w:rPr>
        <w:t>Část druhá zákona č. 183/2017 Sb., kterým se mění některé zákony v souvislosti          s přijetím zákona o odpovědnosti za přestupky a řízení o nich a zákona o některých přestupcích.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8"/>
        <w:jc w:val="both"/>
        <w:rPr>
          <w:sz w:val="24"/>
        </w:rPr>
      </w:pPr>
      <w:r>
        <w:rPr>
          <w:color w:val="231F20"/>
          <w:sz w:val="24"/>
        </w:rPr>
        <w:t>Vyhláška Ministerstva spravedlnosti  č. 37/1967 Sb., k provede</w:t>
      </w:r>
      <w:r>
        <w:rPr>
          <w:color w:val="231F20"/>
          <w:sz w:val="24"/>
        </w:rPr>
        <w:t>ní zákona o znalcích   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tlumočnících.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9"/>
        <w:jc w:val="both"/>
        <w:rPr>
          <w:sz w:val="24"/>
        </w:rPr>
      </w:pPr>
      <w:r>
        <w:rPr>
          <w:color w:val="231F20"/>
          <w:sz w:val="24"/>
        </w:rPr>
        <w:t>Vyhláška Ministerstva spravedlnosti č. 11/1985 Sb., kterou se mění vyhláška ministerstva   spravedlnosti   č.   37/1967   Sb.,   k   provedení   zákona   o   znalcích   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tlumočnících.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spacing w:before="1"/>
        <w:ind w:right="236"/>
        <w:jc w:val="both"/>
        <w:rPr>
          <w:sz w:val="24"/>
        </w:rPr>
      </w:pPr>
      <w:r>
        <w:rPr>
          <w:color w:val="231F20"/>
          <w:sz w:val="24"/>
        </w:rPr>
        <w:t>Vyhláška Ministerstva spravedl</w:t>
      </w:r>
      <w:r>
        <w:rPr>
          <w:color w:val="231F20"/>
          <w:sz w:val="24"/>
        </w:rPr>
        <w:t>nosti č. 184/1990 Sb., kterou se mění a doplňuje vyhláška ministerstva spravedlnosti č. 37/1967 Sb.,  k provedení zákona o znalcích     a tlumočnících, ve znění vyhlášky č. 11/1985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Sb.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7"/>
        <w:jc w:val="both"/>
        <w:rPr>
          <w:sz w:val="24"/>
        </w:rPr>
      </w:pPr>
      <w:r>
        <w:rPr>
          <w:color w:val="231F20"/>
          <w:sz w:val="24"/>
        </w:rPr>
        <w:t>Vyhláška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Ministerstva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spravedlnosti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77/1993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kterou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mění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z w:val="24"/>
        </w:rPr>
        <w:t>plňuje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vyhláška ministerstva   spravedlnosti   č.   37/1967   Sb.,   k   provedení   zákona   o   znalcích    a tlumočnících, ve znění pozdějších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předpisů.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5"/>
        </w:tabs>
        <w:ind w:right="239"/>
        <w:jc w:val="both"/>
        <w:rPr>
          <w:sz w:val="24"/>
        </w:rPr>
      </w:pPr>
      <w:r>
        <w:rPr>
          <w:color w:val="231F20"/>
          <w:sz w:val="24"/>
        </w:rPr>
        <w:t>Část  první  vyhlášky  č.  432/2002  Sb.,  kterou  se  mění  vyhláška  č.  37/1967  Sb.,  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provedení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znalcích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tlumočnících,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pozdějších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předpisů,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vyhláška č. 312/1995 Sb., kterou se stanoví paušální částka nákladů trestního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řízení.</w:t>
      </w:r>
    </w:p>
    <w:p w:rsidR="00A94E05" w:rsidRDefault="004C7554">
      <w:pPr>
        <w:pStyle w:val="Odstavecseseznamem"/>
        <w:numPr>
          <w:ilvl w:val="0"/>
          <w:numId w:val="1"/>
        </w:numPr>
        <w:tabs>
          <w:tab w:val="left" w:pos="824"/>
        </w:tabs>
        <w:ind w:right="239"/>
        <w:jc w:val="both"/>
        <w:rPr>
          <w:sz w:val="24"/>
        </w:rPr>
      </w:pPr>
      <w:r>
        <w:rPr>
          <w:color w:val="231F20"/>
          <w:sz w:val="24"/>
        </w:rPr>
        <w:t>Vyhláška č. 123/2015 Sb., která stanoví seznam znaleckých oborů a odvětví pro výkon znalecké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č</w:t>
      </w:r>
      <w:r>
        <w:rPr>
          <w:color w:val="231F20"/>
          <w:sz w:val="24"/>
        </w:rPr>
        <w:t>innosti.</w:t>
      </w:r>
    </w:p>
    <w:p w:rsidR="00A94E05" w:rsidRDefault="00A94E05">
      <w:pPr>
        <w:pStyle w:val="Zkladntext"/>
        <w:rPr>
          <w:sz w:val="26"/>
        </w:rPr>
      </w:pPr>
    </w:p>
    <w:p w:rsidR="00A94E05" w:rsidRDefault="00A94E05">
      <w:pPr>
        <w:pStyle w:val="Zkladntext"/>
        <w:spacing w:before="1"/>
        <w:rPr>
          <w:sz w:val="22"/>
        </w:rPr>
      </w:pPr>
    </w:p>
    <w:p w:rsidR="00A94E05" w:rsidRDefault="004C7554">
      <w:pPr>
        <w:pStyle w:val="Zkladntext"/>
        <w:ind w:right="123"/>
        <w:jc w:val="center"/>
      </w:pPr>
      <w:r>
        <w:rPr>
          <w:color w:val="231F20"/>
        </w:rPr>
        <w:t>§ 50</w:t>
      </w:r>
    </w:p>
    <w:p w:rsidR="00A94E05" w:rsidRDefault="004C7554">
      <w:pPr>
        <w:pStyle w:val="Heading1"/>
        <w:ind w:right="121"/>
      </w:pPr>
      <w:r>
        <w:rPr>
          <w:color w:val="231F20"/>
        </w:rPr>
        <w:t>Účinnost</w:t>
      </w:r>
    </w:p>
    <w:p w:rsidR="00A94E05" w:rsidRDefault="00A94E05">
      <w:pPr>
        <w:pStyle w:val="Zkladntext"/>
        <w:spacing w:before="6"/>
        <w:rPr>
          <w:b/>
          <w:sz w:val="23"/>
        </w:rPr>
      </w:pPr>
    </w:p>
    <w:p w:rsidR="00A94E05" w:rsidRDefault="004C7554">
      <w:pPr>
        <w:pStyle w:val="Zkladntext"/>
        <w:ind w:left="824"/>
      </w:pPr>
      <w:r>
        <w:rPr>
          <w:color w:val="231F20"/>
        </w:rPr>
        <w:t>Tento zákon nabývá účinnosti dnem 1. ledna 2021.</w:t>
      </w:r>
    </w:p>
    <w:p w:rsidR="00A94E05" w:rsidRDefault="00A94E05">
      <w:pPr>
        <w:sectPr w:rsidR="00A94E05">
          <w:pgSz w:w="11910" w:h="16840"/>
          <w:pgMar w:top="1340" w:right="1180" w:bottom="1240" w:left="1300" w:header="0" w:footer="972" w:gutter="0"/>
          <w:cols w:space="708"/>
        </w:sectPr>
      </w:pPr>
    </w:p>
    <w:p w:rsidR="00A94E05" w:rsidRDefault="004C7554">
      <w:pPr>
        <w:pStyle w:val="Zkladntext"/>
        <w:tabs>
          <w:tab w:val="left" w:pos="8264"/>
        </w:tabs>
        <w:spacing w:before="70"/>
        <w:ind w:left="5990"/>
      </w:pPr>
      <w:r>
        <w:rPr>
          <w:color w:val="231F20"/>
        </w:rPr>
        <w:lastRenderedPageBreak/>
        <w:t>Příloha 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č.</w:t>
      </w:r>
      <w:r>
        <w:rPr>
          <w:color w:val="231F20"/>
        </w:rPr>
        <w:tab/>
        <w:t>/2019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Sb.</w:t>
      </w:r>
    </w:p>
    <w:p w:rsidR="00A94E05" w:rsidRDefault="00A94E05">
      <w:pPr>
        <w:pStyle w:val="Zkladntext"/>
        <w:spacing w:before="6"/>
        <w:rPr>
          <w:sz w:val="23"/>
        </w:rPr>
      </w:pPr>
    </w:p>
    <w:p w:rsidR="00A94E05" w:rsidRDefault="004C7554">
      <w:pPr>
        <w:pStyle w:val="Zkladntext"/>
        <w:spacing w:before="90"/>
        <w:ind w:right="120"/>
        <w:jc w:val="center"/>
      </w:pPr>
      <w:r>
        <w:rPr>
          <w:color w:val="231F20"/>
        </w:rPr>
        <w:t>Seznam znaleckých oborů</w:t>
      </w:r>
    </w:p>
    <w:p w:rsidR="00A94E05" w:rsidRDefault="00A94E05">
      <w:pPr>
        <w:pStyle w:val="Zkladntext"/>
        <w:rPr>
          <w:sz w:val="20"/>
        </w:rPr>
      </w:pPr>
    </w:p>
    <w:p w:rsidR="00A94E05" w:rsidRDefault="00A94E05">
      <w:pPr>
        <w:pStyle w:val="Zkladntext"/>
        <w:rPr>
          <w:sz w:val="20"/>
        </w:rPr>
      </w:pPr>
    </w:p>
    <w:p w:rsidR="00A94E05" w:rsidRDefault="00A94E05">
      <w:pPr>
        <w:pStyle w:val="Zkladntext"/>
        <w:spacing w:before="4"/>
        <w:rPr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069"/>
      </w:tblGrid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Archivnictví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Bezpečnost práce a ergonomie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Bionika a biotechnika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Drahé kovy a kameny</w:t>
            </w:r>
          </w:p>
        </w:tc>
      </w:tr>
      <w:tr w:rsidR="00A94E05">
        <w:trPr>
          <w:trHeight w:val="433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Doprava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Dřevo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Elektronické komunikace a poštovní služby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Elektronika a elektrotechnika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Ekonomika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Energetika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Expertíza písma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Geologie, těžba, hutnictví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Chemie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Informační a komunikační technologie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Jaderná fyzika a jaderná chemie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Keramika, porcelán, sklo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Kriminalistika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231F20"/>
                <w:sz w:val="24"/>
              </w:rPr>
              <w:t>Kultura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Kůže a kožešiny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Kybernetická bezpečnost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Lesnictví</w:t>
            </w:r>
          </w:p>
        </w:tc>
      </w:tr>
      <w:tr w:rsidR="00A94E05">
        <w:trPr>
          <w:trHeight w:val="433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Meteorologie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Myslivost, rybářství a rybníkářství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Odpadové hospodářství, obaly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231F20"/>
                <w:sz w:val="24"/>
              </w:rPr>
              <w:t>Ochrana, obrana a bezpečnost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Paliva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Papír</w:t>
            </w:r>
          </w:p>
        </w:tc>
      </w:tr>
    </w:tbl>
    <w:p w:rsidR="00A94E05" w:rsidRDefault="00A94E05">
      <w:pPr>
        <w:rPr>
          <w:sz w:val="24"/>
        </w:rPr>
        <w:sectPr w:rsidR="00A94E05">
          <w:pgSz w:w="11910" w:h="16840"/>
          <w:pgMar w:top="1340" w:right="1180" w:bottom="1240" w:left="1300" w:header="0" w:footer="972" w:gutter="0"/>
          <w:cols w:space="708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069"/>
      </w:tblGrid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Polygrafie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Potravinářství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Požární ochrana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Projektování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Právní vztahy k cizině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Průmyslové vlastnictví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Psychologie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Pyrotechnika, munice a výbušniny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Restaurování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Služby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Sociální (společenské) vědy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Speciální technické obory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Sport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Stavebnictví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Strojírenství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Školství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Tabák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Textilie, textil a obuv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Veterinární medicína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Vodní stavby a vodní hospodářství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Zbraně a střelivo</w:t>
            </w:r>
          </w:p>
        </w:tc>
      </w:tr>
      <w:tr w:rsidR="00A94E05">
        <w:trPr>
          <w:trHeight w:val="437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0"/>
              <w:rPr>
                <w:sz w:val="24"/>
              </w:rPr>
            </w:pPr>
            <w:r>
              <w:rPr>
                <w:color w:val="231F20"/>
                <w:sz w:val="24"/>
              </w:rPr>
              <w:t>Zemědělství</w:t>
            </w:r>
          </w:p>
        </w:tc>
      </w:tr>
      <w:tr w:rsidR="00A94E05">
        <w:trPr>
          <w:trHeight w:val="434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69"/>
              <w:rPr>
                <w:sz w:val="24"/>
              </w:rPr>
            </w:pPr>
            <w:r>
              <w:rPr>
                <w:color w:val="231F20"/>
                <w:sz w:val="24"/>
              </w:rPr>
              <w:t>Zeměměřictví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Zdravotnictví</w:t>
            </w:r>
          </w:p>
        </w:tc>
      </w:tr>
      <w:tr w:rsidR="00A94E05">
        <w:trPr>
          <w:trHeight w:val="436"/>
        </w:trPr>
        <w:tc>
          <w:tcPr>
            <w:tcW w:w="9069" w:type="dxa"/>
          </w:tcPr>
          <w:p w:rsidR="00A94E05" w:rsidRDefault="004C755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31F20"/>
                <w:sz w:val="24"/>
              </w:rPr>
              <w:t>Životní prostředí včetně přírody a krajiny</w:t>
            </w:r>
          </w:p>
        </w:tc>
      </w:tr>
    </w:tbl>
    <w:p w:rsidR="004C7554" w:rsidRDefault="004C7554"/>
    <w:sectPr w:rsidR="004C7554" w:rsidSect="00A94E05">
      <w:pgSz w:w="11910" w:h="16840"/>
      <w:pgMar w:top="1420" w:right="1180" w:bottom="1160" w:left="1300" w:header="0" w:footer="9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54" w:rsidRDefault="004C7554" w:rsidP="00A94E05">
      <w:r>
        <w:separator/>
      </w:r>
    </w:p>
  </w:endnote>
  <w:endnote w:type="continuationSeparator" w:id="1">
    <w:p w:rsidR="004C7554" w:rsidRDefault="004C7554" w:rsidP="00A9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5" w:rsidRDefault="00A94E05">
    <w:pPr>
      <w:pStyle w:val="Zkladntext"/>
      <w:spacing w:line="14" w:lineRule="auto"/>
      <w:rPr>
        <w:sz w:val="20"/>
      </w:rPr>
    </w:pPr>
    <w:r w:rsidRPr="00A94E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1.4pt;margin-top:778.4pt;width:12pt;height:15.3pt;z-index:-252880896;mso-position-horizontal-relative:page;mso-position-vertical-relative:page" filled="f" stroked="f">
          <v:textbox inset="0,0,0,0">
            <w:txbxContent>
              <w:p w:rsidR="00A94E05" w:rsidRDefault="00A94E05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 w:rsidR="004C7554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D86B14">
                  <w:rPr>
                    <w:noProof/>
                    <w:color w:val="231F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5" w:rsidRDefault="00A94E05">
    <w:pPr>
      <w:pStyle w:val="Zkladntext"/>
      <w:spacing w:line="14" w:lineRule="auto"/>
      <w:rPr>
        <w:sz w:val="20"/>
      </w:rPr>
    </w:pPr>
    <w:r w:rsidRPr="00A94E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0.4pt;margin-top:778.4pt;width:14.05pt;height:15.3pt;z-index:-252879872;mso-position-horizontal-relative:page;mso-position-vertical-relative:page" filled="f" stroked="f">
          <v:textbox inset="0,0,0,0">
            <w:txbxContent>
              <w:p w:rsidR="00A94E05" w:rsidRDefault="004C7554">
                <w:pPr>
                  <w:pStyle w:val="Zkladntext"/>
                  <w:spacing w:before="10"/>
                  <w:ind w:left="20"/>
                </w:pPr>
                <w:r>
                  <w:rPr>
                    <w:color w:val="231F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5" w:rsidRDefault="00A94E05">
    <w:pPr>
      <w:pStyle w:val="Zkladntext"/>
      <w:spacing w:line="14" w:lineRule="auto"/>
      <w:rPr>
        <w:sz w:val="20"/>
      </w:rPr>
    </w:pPr>
    <w:r w:rsidRPr="00A94E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4pt;margin-top:778.4pt;width:16.05pt;height:15.3pt;z-index:-252878848;mso-position-horizontal-relative:page;mso-position-vertical-relative:page" filled="f" stroked="f">
          <v:textbox inset="0,0,0,0">
            <w:txbxContent>
              <w:p w:rsidR="00A94E05" w:rsidRDefault="004C7554">
                <w:pPr>
                  <w:pStyle w:val="Zkladntext"/>
                  <w:spacing w:before="10"/>
                  <w:ind w:left="20"/>
                </w:pPr>
                <w:r>
                  <w:rPr>
                    <w:color w:val="231F20"/>
                  </w:rPr>
                  <w:t>1</w:t>
                </w:r>
                <w:r w:rsidR="00A94E05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A94E05">
                  <w:fldChar w:fldCharType="separate"/>
                </w:r>
                <w:r w:rsidR="00AA01AF">
                  <w:rPr>
                    <w:noProof/>
                    <w:color w:val="231F20"/>
                  </w:rPr>
                  <w:t>7</w:t>
                </w:r>
                <w:r w:rsidR="00A94E0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5" w:rsidRDefault="00A94E05">
    <w:pPr>
      <w:pStyle w:val="Zkladntext"/>
      <w:spacing w:line="14" w:lineRule="auto"/>
      <w:rPr>
        <w:sz w:val="20"/>
      </w:rPr>
    </w:pPr>
    <w:r w:rsidRPr="00A94E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4pt;margin-top:778.4pt;width:14.05pt;height:15.3pt;z-index:-252877824;mso-position-horizontal-relative:page;mso-position-vertical-relative:page" filled="f" stroked="f">
          <v:textbox inset="0,0,0,0">
            <w:txbxContent>
              <w:p w:rsidR="00A94E05" w:rsidRDefault="004C7554">
                <w:pPr>
                  <w:pStyle w:val="Zkladntext"/>
                  <w:spacing w:before="10"/>
                  <w:ind w:left="20"/>
                </w:pPr>
                <w:r>
                  <w:rPr>
                    <w:color w:val="231F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05" w:rsidRDefault="00A94E05">
    <w:pPr>
      <w:pStyle w:val="Zkladntext"/>
      <w:spacing w:line="14" w:lineRule="auto"/>
      <w:rPr>
        <w:sz w:val="19"/>
      </w:rPr>
    </w:pPr>
    <w:r w:rsidRPr="00A94E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4pt;margin-top:778.4pt;width:16.05pt;height:15.3pt;z-index:-252876800;mso-position-horizontal-relative:page;mso-position-vertical-relative:page" filled="f" stroked="f">
          <v:textbox inset="0,0,0,0">
            <w:txbxContent>
              <w:p w:rsidR="00A94E05" w:rsidRDefault="004C7554">
                <w:pPr>
                  <w:pStyle w:val="Zkladntext"/>
                  <w:spacing w:before="10"/>
                  <w:ind w:left="20"/>
                </w:pPr>
                <w:r>
                  <w:rPr>
                    <w:color w:val="231F20"/>
                  </w:rPr>
                  <w:t>2</w:t>
                </w:r>
                <w:r w:rsidR="00A94E05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A94E05">
                  <w:fldChar w:fldCharType="separate"/>
                </w:r>
                <w:r w:rsidR="00AA01AF">
                  <w:rPr>
                    <w:noProof/>
                    <w:color w:val="231F20"/>
                  </w:rPr>
                  <w:t>2</w:t>
                </w:r>
                <w:r w:rsidR="00A94E0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54" w:rsidRDefault="004C7554" w:rsidP="00A94E05">
      <w:r>
        <w:separator/>
      </w:r>
    </w:p>
  </w:footnote>
  <w:footnote w:type="continuationSeparator" w:id="1">
    <w:p w:rsidR="004C7554" w:rsidRDefault="004C7554" w:rsidP="00A94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4E3"/>
    <w:multiLevelType w:val="hybridMultilevel"/>
    <w:tmpl w:val="7B06FDA0"/>
    <w:lvl w:ilvl="0" w:tplc="9ACE6C4E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cs-CZ" w:eastAsia="cs-CZ" w:bidi="cs-CZ"/>
      </w:rPr>
    </w:lvl>
    <w:lvl w:ilvl="1" w:tplc="89F03EA4">
      <w:numFmt w:val="bullet"/>
      <w:lvlText w:val="•"/>
      <w:lvlJc w:val="left"/>
      <w:pPr>
        <w:ind w:left="1680" w:hanging="708"/>
      </w:pPr>
      <w:rPr>
        <w:rFonts w:hint="default"/>
        <w:lang w:val="cs-CZ" w:eastAsia="cs-CZ" w:bidi="cs-CZ"/>
      </w:rPr>
    </w:lvl>
    <w:lvl w:ilvl="2" w:tplc="9F06264C">
      <w:numFmt w:val="bullet"/>
      <w:lvlText w:val="•"/>
      <w:lvlJc w:val="left"/>
      <w:pPr>
        <w:ind w:left="2540" w:hanging="708"/>
      </w:pPr>
      <w:rPr>
        <w:rFonts w:hint="default"/>
        <w:lang w:val="cs-CZ" w:eastAsia="cs-CZ" w:bidi="cs-CZ"/>
      </w:rPr>
    </w:lvl>
    <w:lvl w:ilvl="3" w:tplc="9C04D2E8">
      <w:numFmt w:val="bullet"/>
      <w:lvlText w:val="•"/>
      <w:lvlJc w:val="left"/>
      <w:pPr>
        <w:ind w:left="3401" w:hanging="708"/>
      </w:pPr>
      <w:rPr>
        <w:rFonts w:hint="default"/>
        <w:lang w:val="cs-CZ" w:eastAsia="cs-CZ" w:bidi="cs-CZ"/>
      </w:rPr>
    </w:lvl>
    <w:lvl w:ilvl="4" w:tplc="C96A6B98">
      <w:numFmt w:val="bullet"/>
      <w:lvlText w:val="•"/>
      <w:lvlJc w:val="left"/>
      <w:pPr>
        <w:ind w:left="4261" w:hanging="708"/>
      </w:pPr>
      <w:rPr>
        <w:rFonts w:hint="default"/>
        <w:lang w:val="cs-CZ" w:eastAsia="cs-CZ" w:bidi="cs-CZ"/>
      </w:rPr>
    </w:lvl>
    <w:lvl w:ilvl="5" w:tplc="27E84DD4">
      <w:numFmt w:val="bullet"/>
      <w:lvlText w:val="•"/>
      <w:lvlJc w:val="left"/>
      <w:pPr>
        <w:ind w:left="5122" w:hanging="708"/>
      </w:pPr>
      <w:rPr>
        <w:rFonts w:hint="default"/>
        <w:lang w:val="cs-CZ" w:eastAsia="cs-CZ" w:bidi="cs-CZ"/>
      </w:rPr>
    </w:lvl>
    <w:lvl w:ilvl="6" w:tplc="33468482">
      <w:numFmt w:val="bullet"/>
      <w:lvlText w:val="•"/>
      <w:lvlJc w:val="left"/>
      <w:pPr>
        <w:ind w:left="5982" w:hanging="708"/>
      </w:pPr>
      <w:rPr>
        <w:rFonts w:hint="default"/>
        <w:lang w:val="cs-CZ" w:eastAsia="cs-CZ" w:bidi="cs-CZ"/>
      </w:rPr>
    </w:lvl>
    <w:lvl w:ilvl="7" w:tplc="E8A4902C">
      <w:numFmt w:val="bullet"/>
      <w:lvlText w:val="•"/>
      <w:lvlJc w:val="left"/>
      <w:pPr>
        <w:ind w:left="6843" w:hanging="708"/>
      </w:pPr>
      <w:rPr>
        <w:rFonts w:hint="default"/>
        <w:lang w:val="cs-CZ" w:eastAsia="cs-CZ" w:bidi="cs-CZ"/>
      </w:rPr>
    </w:lvl>
    <w:lvl w:ilvl="8" w:tplc="7B6C47FC">
      <w:numFmt w:val="bullet"/>
      <w:lvlText w:val="•"/>
      <w:lvlJc w:val="left"/>
      <w:pPr>
        <w:ind w:left="7703" w:hanging="708"/>
      </w:pPr>
      <w:rPr>
        <w:rFonts w:hint="default"/>
        <w:lang w:val="cs-CZ" w:eastAsia="cs-CZ" w:bidi="cs-CZ"/>
      </w:rPr>
    </w:lvl>
  </w:abstractNum>
  <w:abstractNum w:abstractNumId="1">
    <w:nsid w:val="01CC1000"/>
    <w:multiLevelType w:val="hybridMultilevel"/>
    <w:tmpl w:val="059EF252"/>
    <w:lvl w:ilvl="0" w:tplc="E1725EA0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7B66830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A64E83B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82EC0A92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F6966C08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CFCA17BE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190EB60A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51E4EC60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CC4E69FA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">
    <w:nsid w:val="02B21EBF"/>
    <w:multiLevelType w:val="hybridMultilevel"/>
    <w:tmpl w:val="94CA6FA8"/>
    <w:lvl w:ilvl="0" w:tplc="F5AC7620">
      <w:start w:val="1"/>
      <w:numFmt w:val="decimal"/>
      <w:lvlText w:val="(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49B28C0A">
      <w:numFmt w:val="bullet"/>
      <w:lvlText w:val="•"/>
      <w:lvlJc w:val="left"/>
      <w:pPr>
        <w:ind w:left="1050" w:hanging="334"/>
      </w:pPr>
      <w:rPr>
        <w:rFonts w:hint="default"/>
        <w:lang w:val="cs-CZ" w:eastAsia="cs-CZ" w:bidi="cs-CZ"/>
      </w:rPr>
    </w:lvl>
    <w:lvl w:ilvl="2" w:tplc="D67E40E0">
      <w:numFmt w:val="bullet"/>
      <w:lvlText w:val="•"/>
      <w:lvlJc w:val="left"/>
      <w:pPr>
        <w:ind w:left="1980" w:hanging="334"/>
      </w:pPr>
      <w:rPr>
        <w:rFonts w:hint="default"/>
        <w:lang w:val="cs-CZ" w:eastAsia="cs-CZ" w:bidi="cs-CZ"/>
      </w:rPr>
    </w:lvl>
    <w:lvl w:ilvl="3" w:tplc="51F8F9B4">
      <w:numFmt w:val="bullet"/>
      <w:lvlText w:val="•"/>
      <w:lvlJc w:val="left"/>
      <w:pPr>
        <w:ind w:left="2911" w:hanging="334"/>
      </w:pPr>
      <w:rPr>
        <w:rFonts w:hint="default"/>
        <w:lang w:val="cs-CZ" w:eastAsia="cs-CZ" w:bidi="cs-CZ"/>
      </w:rPr>
    </w:lvl>
    <w:lvl w:ilvl="4" w:tplc="041A9694">
      <w:numFmt w:val="bullet"/>
      <w:lvlText w:val="•"/>
      <w:lvlJc w:val="left"/>
      <w:pPr>
        <w:ind w:left="3841" w:hanging="334"/>
      </w:pPr>
      <w:rPr>
        <w:rFonts w:hint="default"/>
        <w:lang w:val="cs-CZ" w:eastAsia="cs-CZ" w:bidi="cs-CZ"/>
      </w:rPr>
    </w:lvl>
    <w:lvl w:ilvl="5" w:tplc="52F62446">
      <w:numFmt w:val="bullet"/>
      <w:lvlText w:val="•"/>
      <w:lvlJc w:val="left"/>
      <w:pPr>
        <w:ind w:left="4772" w:hanging="334"/>
      </w:pPr>
      <w:rPr>
        <w:rFonts w:hint="default"/>
        <w:lang w:val="cs-CZ" w:eastAsia="cs-CZ" w:bidi="cs-CZ"/>
      </w:rPr>
    </w:lvl>
    <w:lvl w:ilvl="6" w:tplc="EC180EC0">
      <w:numFmt w:val="bullet"/>
      <w:lvlText w:val="•"/>
      <w:lvlJc w:val="left"/>
      <w:pPr>
        <w:ind w:left="5702" w:hanging="334"/>
      </w:pPr>
      <w:rPr>
        <w:rFonts w:hint="default"/>
        <w:lang w:val="cs-CZ" w:eastAsia="cs-CZ" w:bidi="cs-CZ"/>
      </w:rPr>
    </w:lvl>
    <w:lvl w:ilvl="7" w:tplc="4A6207A0">
      <w:numFmt w:val="bullet"/>
      <w:lvlText w:val="•"/>
      <w:lvlJc w:val="left"/>
      <w:pPr>
        <w:ind w:left="6633" w:hanging="334"/>
      </w:pPr>
      <w:rPr>
        <w:rFonts w:hint="default"/>
        <w:lang w:val="cs-CZ" w:eastAsia="cs-CZ" w:bidi="cs-CZ"/>
      </w:rPr>
    </w:lvl>
    <w:lvl w:ilvl="8" w:tplc="D7D2162C">
      <w:numFmt w:val="bullet"/>
      <w:lvlText w:val="•"/>
      <w:lvlJc w:val="left"/>
      <w:pPr>
        <w:ind w:left="7563" w:hanging="334"/>
      </w:pPr>
      <w:rPr>
        <w:rFonts w:hint="default"/>
        <w:lang w:val="cs-CZ" w:eastAsia="cs-CZ" w:bidi="cs-CZ"/>
      </w:rPr>
    </w:lvl>
  </w:abstractNum>
  <w:abstractNum w:abstractNumId="3">
    <w:nsid w:val="0797647E"/>
    <w:multiLevelType w:val="hybridMultilevel"/>
    <w:tmpl w:val="EF04108E"/>
    <w:lvl w:ilvl="0" w:tplc="72A46E94">
      <w:start w:val="1"/>
      <w:numFmt w:val="decimal"/>
      <w:lvlText w:val="(%1)"/>
      <w:lvlJc w:val="left"/>
      <w:pPr>
        <w:ind w:left="116" w:hanging="406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cs-CZ" w:eastAsia="cs-CZ" w:bidi="cs-CZ"/>
      </w:rPr>
    </w:lvl>
    <w:lvl w:ilvl="1" w:tplc="998AC800">
      <w:numFmt w:val="bullet"/>
      <w:lvlText w:val="•"/>
      <w:lvlJc w:val="left"/>
      <w:pPr>
        <w:ind w:left="1050" w:hanging="406"/>
      </w:pPr>
      <w:rPr>
        <w:rFonts w:hint="default"/>
        <w:lang w:val="cs-CZ" w:eastAsia="cs-CZ" w:bidi="cs-CZ"/>
      </w:rPr>
    </w:lvl>
    <w:lvl w:ilvl="2" w:tplc="3C644216">
      <w:numFmt w:val="bullet"/>
      <w:lvlText w:val="•"/>
      <w:lvlJc w:val="left"/>
      <w:pPr>
        <w:ind w:left="1980" w:hanging="406"/>
      </w:pPr>
      <w:rPr>
        <w:rFonts w:hint="default"/>
        <w:lang w:val="cs-CZ" w:eastAsia="cs-CZ" w:bidi="cs-CZ"/>
      </w:rPr>
    </w:lvl>
    <w:lvl w:ilvl="3" w:tplc="CCE62D6E">
      <w:numFmt w:val="bullet"/>
      <w:lvlText w:val="•"/>
      <w:lvlJc w:val="left"/>
      <w:pPr>
        <w:ind w:left="2911" w:hanging="406"/>
      </w:pPr>
      <w:rPr>
        <w:rFonts w:hint="default"/>
        <w:lang w:val="cs-CZ" w:eastAsia="cs-CZ" w:bidi="cs-CZ"/>
      </w:rPr>
    </w:lvl>
    <w:lvl w:ilvl="4" w:tplc="6330C3BC">
      <w:numFmt w:val="bullet"/>
      <w:lvlText w:val="•"/>
      <w:lvlJc w:val="left"/>
      <w:pPr>
        <w:ind w:left="3841" w:hanging="406"/>
      </w:pPr>
      <w:rPr>
        <w:rFonts w:hint="default"/>
        <w:lang w:val="cs-CZ" w:eastAsia="cs-CZ" w:bidi="cs-CZ"/>
      </w:rPr>
    </w:lvl>
    <w:lvl w:ilvl="5" w:tplc="B4D8504C">
      <w:numFmt w:val="bullet"/>
      <w:lvlText w:val="•"/>
      <w:lvlJc w:val="left"/>
      <w:pPr>
        <w:ind w:left="4772" w:hanging="406"/>
      </w:pPr>
      <w:rPr>
        <w:rFonts w:hint="default"/>
        <w:lang w:val="cs-CZ" w:eastAsia="cs-CZ" w:bidi="cs-CZ"/>
      </w:rPr>
    </w:lvl>
    <w:lvl w:ilvl="6" w:tplc="CB424E96">
      <w:numFmt w:val="bullet"/>
      <w:lvlText w:val="•"/>
      <w:lvlJc w:val="left"/>
      <w:pPr>
        <w:ind w:left="5702" w:hanging="406"/>
      </w:pPr>
      <w:rPr>
        <w:rFonts w:hint="default"/>
        <w:lang w:val="cs-CZ" w:eastAsia="cs-CZ" w:bidi="cs-CZ"/>
      </w:rPr>
    </w:lvl>
    <w:lvl w:ilvl="7" w:tplc="3072E99A">
      <w:numFmt w:val="bullet"/>
      <w:lvlText w:val="•"/>
      <w:lvlJc w:val="left"/>
      <w:pPr>
        <w:ind w:left="6633" w:hanging="406"/>
      </w:pPr>
      <w:rPr>
        <w:rFonts w:hint="default"/>
        <w:lang w:val="cs-CZ" w:eastAsia="cs-CZ" w:bidi="cs-CZ"/>
      </w:rPr>
    </w:lvl>
    <w:lvl w:ilvl="8" w:tplc="48BEEFF4">
      <w:numFmt w:val="bullet"/>
      <w:lvlText w:val="•"/>
      <w:lvlJc w:val="left"/>
      <w:pPr>
        <w:ind w:left="7563" w:hanging="406"/>
      </w:pPr>
      <w:rPr>
        <w:rFonts w:hint="default"/>
        <w:lang w:val="cs-CZ" w:eastAsia="cs-CZ" w:bidi="cs-CZ"/>
      </w:rPr>
    </w:lvl>
  </w:abstractNum>
  <w:abstractNum w:abstractNumId="4">
    <w:nsid w:val="0AF454CD"/>
    <w:multiLevelType w:val="hybridMultilevel"/>
    <w:tmpl w:val="F6966A0A"/>
    <w:lvl w:ilvl="0" w:tplc="70A01E3A">
      <w:start w:val="1"/>
      <w:numFmt w:val="decimal"/>
      <w:lvlText w:val="(%1)"/>
      <w:lvlJc w:val="left"/>
      <w:pPr>
        <w:ind w:left="116" w:hanging="3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E1E6B91C">
      <w:numFmt w:val="bullet"/>
      <w:lvlText w:val="•"/>
      <w:lvlJc w:val="left"/>
      <w:pPr>
        <w:ind w:left="1050" w:hanging="327"/>
      </w:pPr>
      <w:rPr>
        <w:rFonts w:hint="default"/>
        <w:lang w:val="cs-CZ" w:eastAsia="cs-CZ" w:bidi="cs-CZ"/>
      </w:rPr>
    </w:lvl>
    <w:lvl w:ilvl="2" w:tplc="FFA60C4A">
      <w:numFmt w:val="bullet"/>
      <w:lvlText w:val="•"/>
      <w:lvlJc w:val="left"/>
      <w:pPr>
        <w:ind w:left="1980" w:hanging="327"/>
      </w:pPr>
      <w:rPr>
        <w:rFonts w:hint="default"/>
        <w:lang w:val="cs-CZ" w:eastAsia="cs-CZ" w:bidi="cs-CZ"/>
      </w:rPr>
    </w:lvl>
    <w:lvl w:ilvl="3" w:tplc="F6DE444E">
      <w:numFmt w:val="bullet"/>
      <w:lvlText w:val="•"/>
      <w:lvlJc w:val="left"/>
      <w:pPr>
        <w:ind w:left="2911" w:hanging="327"/>
      </w:pPr>
      <w:rPr>
        <w:rFonts w:hint="default"/>
        <w:lang w:val="cs-CZ" w:eastAsia="cs-CZ" w:bidi="cs-CZ"/>
      </w:rPr>
    </w:lvl>
    <w:lvl w:ilvl="4" w:tplc="FA042C78">
      <w:numFmt w:val="bullet"/>
      <w:lvlText w:val="•"/>
      <w:lvlJc w:val="left"/>
      <w:pPr>
        <w:ind w:left="3841" w:hanging="327"/>
      </w:pPr>
      <w:rPr>
        <w:rFonts w:hint="default"/>
        <w:lang w:val="cs-CZ" w:eastAsia="cs-CZ" w:bidi="cs-CZ"/>
      </w:rPr>
    </w:lvl>
    <w:lvl w:ilvl="5" w:tplc="606A52BA">
      <w:numFmt w:val="bullet"/>
      <w:lvlText w:val="•"/>
      <w:lvlJc w:val="left"/>
      <w:pPr>
        <w:ind w:left="4772" w:hanging="327"/>
      </w:pPr>
      <w:rPr>
        <w:rFonts w:hint="default"/>
        <w:lang w:val="cs-CZ" w:eastAsia="cs-CZ" w:bidi="cs-CZ"/>
      </w:rPr>
    </w:lvl>
    <w:lvl w:ilvl="6" w:tplc="268E8816">
      <w:numFmt w:val="bullet"/>
      <w:lvlText w:val="•"/>
      <w:lvlJc w:val="left"/>
      <w:pPr>
        <w:ind w:left="5702" w:hanging="327"/>
      </w:pPr>
      <w:rPr>
        <w:rFonts w:hint="default"/>
        <w:lang w:val="cs-CZ" w:eastAsia="cs-CZ" w:bidi="cs-CZ"/>
      </w:rPr>
    </w:lvl>
    <w:lvl w:ilvl="7" w:tplc="142EA1A6">
      <w:numFmt w:val="bullet"/>
      <w:lvlText w:val="•"/>
      <w:lvlJc w:val="left"/>
      <w:pPr>
        <w:ind w:left="6633" w:hanging="327"/>
      </w:pPr>
      <w:rPr>
        <w:rFonts w:hint="default"/>
        <w:lang w:val="cs-CZ" w:eastAsia="cs-CZ" w:bidi="cs-CZ"/>
      </w:rPr>
    </w:lvl>
    <w:lvl w:ilvl="8" w:tplc="ED5A3168">
      <w:numFmt w:val="bullet"/>
      <w:lvlText w:val="•"/>
      <w:lvlJc w:val="left"/>
      <w:pPr>
        <w:ind w:left="7563" w:hanging="327"/>
      </w:pPr>
      <w:rPr>
        <w:rFonts w:hint="default"/>
        <w:lang w:val="cs-CZ" w:eastAsia="cs-CZ" w:bidi="cs-CZ"/>
      </w:rPr>
    </w:lvl>
  </w:abstractNum>
  <w:abstractNum w:abstractNumId="5">
    <w:nsid w:val="0C1F36E1"/>
    <w:multiLevelType w:val="hybridMultilevel"/>
    <w:tmpl w:val="4E245506"/>
    <w:lvl w:ilvl="0" w:tplc="31E6A774">
      <w:start w:val="1"/>
      <w:numFmt w:val="decimal"/>
      <w:lvlText w:val="(%1)"/>
      <w:lvlJc w:val="left"/>
      <w:pPr>
        <w:ind w:left="116" w:hanging="385"/>
        <w:jc w:val="left"/>
      </w:pPr>
      <w:rPr>
        <w:rFonts w:ascii="Times New Roman" w:eastAsia="Times New Roman" w:hAnsi="Times New Roman" w:cs="Times New Roman" w:hint="default"/>
        <w:color w:val="231F20"/>
        <w:spacing w:val="-29"/>
        <w:w w:val="100"/>
        <w:sz w:val="24"/>
        <w:szCs w:val="24"/>
        <w:lang w:val="cs-CZ" w:eastAsia="cs-CZ" w:bidi="cs-CZ"/>
      </w:rPr>
    </w:lvl>
    <w:lvl w:ilvl="1" w:tplc="B85AEA66">
      <w:numFmt w:val="bullet"/>
      <w:lvlText w:val="•"/>
      <w:lvlJc w:val="left"/>
      <w:pPr>
        <w:ind w:left="1050" w:hanging="385"/>
      </w:pPr>
      <w:rPr>
        <w:rFonts w:hint="default"/>
        <w:lang w:val="cs-CZ" w:eastAsia="cs-CZ" w:bidi="cs-CZ"/>
      </w:rPr>
    </w:lvl>
    <w:lvl w:ilvl="2" w:tplc="D11E2338">
      <w:numFmt w:val="bullet"/>
      <w:lvlText w:val="•"/>
      <w:lvlJc w:val="left"/>
      <w:pPr>
        <w:ind w:left="1980" w:hanging="385"/>
      </w:pPr>
      <w:rPr>
        <w:rFonts w:hint="default"/>
        <w:lang w:val="cs-CZ" w:eastAsia="cs-CZ" w:bidi="cs-CZ"/>
      </w:rPr>
    </w:lvl>
    <w:lvl w:ilvl="3" w:tplc="5C82627A">
      <w:numFmt w:val="bullet"/>
      <w:lvlText w:val="•"/>
      <w:lvlJc w:val="left"/>
      <w:pPr>
        <w:ind w:left="2911" w:hanging="385"/>
      </w:pPr>
      <w:rPr>
        <w:rFonts w:hint="default"/>
        <w:lang w:val="cs-CZ" w:eastAsia="cs-CZ" w:bidi="cs-CZ"/>
      </w:rPr>
    </w:lvl>
    <w:lvl w:ilvl="4" w:tplc="72663A08">
      <w:numFmt w:val="bullet"/>
      <w:lvlText w:val="•"/>
      <w:lvlJc w:val="left"/>
      <w:pPr>
        <w:ind w:left="3841" w:hanging="385"/>
      </w:pPr>
      <w:rPr>
        <w:rFonts w:hint="default"/>
        <w:lang w:val="cs-CZ" w:eastAsia="cs-CZ" w:bidi="cs-CZ"/>
      </w:rPr>
    </w:lvl>
    <w:lvl w:ilvl="5" w:tplc="98300F00">
      <w:numFmt w:val="bullet"/>
      <w:lvlText w:val="•"/>
      <w:lvlJc w:val="left"/>
      <w:pPr>
        <w:ind w:left="4772" w:hanging="385"/>
      </w:pPr>
      <w:rPr>
        <w:rFonts w:hint="default"/>
        <w:lang w:val="cs-CZ" w:eastAsia="cs-CZ" w:bidi="cs-CZ"/>
      </w:rPr>
    </w:lvl>
    <w:lvl w:ilvl="6" w:tplc="B3AEB7D8">
      <w:numFmt w:val="bullet"/>
      <w:lvlText w:val="•"/>
      <w:lvlJc w:val="left"/>
      <w:pPr>
        <w:ind w:left="5702" w:hanging="385"/>
      </w:pPr>
      <w:rPr>
        <w:rFonts w:hint="default"/>
        <w:lang w:val="cs-CZ" w:eastAsia="cs-CZ" w:bidi="cs-CZ"/>
      </w:rPr>
    </w:lvl>
    <w:lvl w:ilvl="7" w:tplc="8F009126">
      <w:numFmt w:val="bullet"/>
      <w:lvlText w:val="•"/>
      <w:lvlJc w:val="left"/>
      <w:pPr>
        <w:ind w:left="6633" w:hanging="385"/>
      </w:pPr>
      <w:rPr>
        <w:rFonts w:hint="default"/>
        <w:lang w:val="cs-CZ" w:eastAsia="cs-CZ" w:bidi="cs-CZ"/>
      </w:rPr>
    </w:lvl>
    <w:lvl w:ilvl="8" w:tplc="C9A8AAEA">
      <w:numFmt w:val="bullet"/>
      <w:lvlText w:val="•"/>
      <w:lvlJc w:val="left"/>
      <w:pPr>
        <w:ind w:left="7563" w:hanging="385"/>
      </w:pPr>
      <w:rPr>
        <w:rFonts w:hint="default"/>
        <w:lang w:val="cs-CZ" w:eastAsia="cs-CZ" w:bidi="cs-CZ"/>
      </w:rPr>
    </w:lvl>
  </w:abstractNum>
  <w:abstractNum w:abstractNumId="6">
    <w:nsid w:val="0E434249"/>
    <w:multiLevelType w:val="hybridMultilevel"/>
    <w:tmpl w:val="602E3992"/>
    <w:lvl w:ilvl="0" w:tplc="0EA89B5A">
      <w:start w:val="1"/>
      <w:numFmt w:val="decimal"/>
      <w:lvlText w:val="(%1)"/>
      <w:lvlJc w:val="left"/>
      <w:pPr>
        <w:ind w:left="116" w:hanging="432"/>
        <w:jc w:val="left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cs-CZ" w:eastAsia="cs-CZ" w:bidi="cs-CZ"/>
      </w:rPr>
    </w:lvl>
    <w:lvl w:ilvl="1" w:tplc="7C124190">
      <w:numFmt w:val="bullet"/>
      <w:lvlText w:val="•"/>
      <w:lvlJc w:val="left"/>
      <w:pPr>
        <w:ind w:left="1050" w:hanging="432"/>
      </w:pPr>
      <w:rPr>
        <w:rFonts w:hint="default"/>
        <w:lang w:val="cs-CZ" w:eastAsia="cs-CZ" w:bidi="cs-CZ"/>
      </w:rPr>
    </w:lvl>
    <w:lvl w:ilvl="2" w:tplc="B0A67E80">
      <w:numFmt w:val="bullet"/>
      <w:lvlText w:val="•"/>
      <w:lvlJc w:val="left"/>
      <w:pPr>
        <w:ind w:left="1980" w:hanging="432"/>
      </w:pPr>
      <w:rPr>
        <w:rFonts w:hint="default"/>
        <w:lang w:val="cs-CZ" w:eastAsia="cs-CZ" w:bidi="cs-CZ"/>
      </w:rPr>
    </w:lvl>
    <w:lvl w:ilvl="3" w:tplc="68724AE0">
      <w:numFmt w:val="bullet"/>
      <w:lvlText w:val="•"/>
      <w:lvlJc w:val="left"/>
      <w:pPr>
        <w:ind w:left="2911" w:hanging="432"/>
      </w:pPr>
      <w:rPr>
        <w:rFonts w:hint="default"/>
        <w:lang w:val="cs-CZ" w:eastAsia="cs-CZ" w:bidi="cs-CZ"/>
      </w:rPr>
    </w:lvl>
    <w:lvl w:ilvl="4" w:tplc="D0DE837C">
      <w:numFmt w:val="bullet"/>
      <w:lvlText w:val="•"/>
      <w:lvlJc w:val="left"/>
      <w:pPr>
        <w:ind w:left="3841" w:hanging="432"/>
      </w:pPr>
      <w:rPr>
        <w:rFonts w:hint="default"/>
        <w:lang w:val="cs-CZ" w:eastAsia="cs-CZ" w:bidi="cs-CZ"/>
      </w:rPr>
    </w:lvl>
    <w:lvl w:ilvl="5" w:tplc="C624C8FE">
      <w:numFmt w:val="bullet"/>
      <w:lvlText w:val="•"/>
      <w:lvlJc w:val="left"/>
      <w:pPr>
        <w:ind w:left="4772" w:hanging="432"/>
      </w:pPr>
      <w:rPr>
        <w:rFonts w:hint="default"/>
        <w:lang w:val="cs-CZ" w:eastAsia="cs-CZ" w:bidi="cs-CZ"/>
      </w:rPr>
    </w:lvl>
    <w:lvl w:ilvl="6" w:tplc="2AD828DE">
      <w:numFmt w:val="bullet"/>
      <w:lvlText w:val="•"/>
      <w:lvlJc w:val="left"/>
      <w:pPr>
        <w:ind w:left="5702" w:hanging="432"/>
      </w:pPr>
      <w:rPr>
        <w:rFonts w:hint="default"/>
        <w:lang w:val="cs-CZ" w:eastAsia="cs-CZ" w:bidi="cs-CZ"/>
      </w:rPr>
    </w:lvl>
    <w:lvl w:ilvl="7" w:tplc="4A4E0B10">
      <w:numFmt w:val="bullet"/>
      <w:lvlText w:val="•"/>
      <w:lvlJc w:val="left"/>
      <w:pPr>
        <w:ind w:left="6633" w:hanging="432"/>
      </w:pPr>
      <w:rPr>
        <w:rFonts w:hint="default"/>
        <w:lang w:val="cs-CZ" w:eastAsia="cs-CZ" w:bidi="cs-CZ"/>
      </w:rPr>
    </w:lvl>
    <w:lvl w:ilvl="8" w:tplc="DBF6F7BA">
      <w:numFmt w:val="bullet"/>
      <w:lvlText w:val="•"/>
      <w:lvlJc w:val="left"/>
      <w:pPr>
        <w:ind w:left="7563" w:hanging="432"/>
      </w:pPr>
      <w:rPr>
        <w:rFonts w:hint="default"/>
        <w:lang w:val="cs-CZ" w:eastAsia="cs-CZ" w:bidi="cs-CZ"/>
      </w:rPr>
    </w:lvl>
  </w:abstractNum>
  <w:abstractNum w:abstractNumId="7">
    <w:nsid w:val="0FD51C29"/>
    <w:multiLevelType w:val="hybridMultilevel"/>
    <w:tmpl w:val="27F2CA6A"/>
    <w:lvl w:ilvl="0" w:tplc="F71227DA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40A429A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A6187324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CBAE827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6D8CF2E0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1B76DF66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E4A07E2E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315E40B0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21D42E7A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8">
    <w:nsid w:val="11B16D19"/>
    <w:multiLevelType w:val="hybridMultilevel"/>
    <w:tmpl w:val="7124E5E6"/>
    <w:lvl w:ilvl="0" w:tplc="5FB046DA">
      <w:start w:val="1"/>
      <w:numFmt w:val="decimal"/>
      <w:lvlText w:val="(%1)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95C4F2FC">
      <w:numFmt w:val="bullet"/>
      <w:lvlText w:val="•"/>
      <w:lvlJc w:val="left"/>
      <w:pPr>
        <w:ind w:left="1050" w:hanging="370"/>
      </w:pPr>
      <w:rPr>
        <w:rFonts w:hint="default"/>
        <w:lang w:val="cs-CZ" w:eastAsia="cs-CZ" w:bidi="cs-CZ"/>
      </w:rPr>
    </w:lvl>
    <w:lvl w:ilvl="2" w:tplc="4EAA5E10">
      <w:numFmt w:val="bullet"/>
      <w:lvlText w:val="•"/>
      <w:lvlJc w:val="left"/>
      <w:pPr>
        <w:ind w:left="1980" w:hanging="370"/>
      </w:pPr>
      <w:rPr>
        <w:rFonts w:hint="default"/>
        <w:lang w:val="cs-CZ" w:eastAsia="cs-CZ" w:bidi="cs-CZ"/>
      </w:rPr>
    </w:lvl>
    <w:lvl w:ilvl="3" w:tplc="272AC70E">
      <w:numFmt w:val="bullet"/>
      <w:lvlText w:val="•"/>
      <w:lvlJc w:val="left"/>
      <w:pPr>
        <w:ind w:left="2911" w:hanging="370"/>
      </w:pPr>
      <w:rPr>
        <w:rFonts w:hint="default"/>
        <w:lang w:val="cs-CZ" w:eastAsia="cs-CZ" w:bidi="cs-CZ"/>
      </w:rPr>
    </w:lvl>
    <w:lvl w:ilvl="4" w:tplc="F928F660">
      <w:numFmt w:val="bullet"/>
      <w:lvlText w:val="•"/>
      <w:lvlJc w:val="left"/>
      <w:pPr>
        <w:ind w:left="3841" w:hanging="370"/>
      </w:pPr>
      <w:rPr>
        <w:rFonts w:hint="default"/>
        <w:lang w:val="cs-CZ" w:eastAsia="cs-CZ" w:bidi="cs-CZ"/>
      </w:rPr>
    </w:lvl>
    <w:lvl w:ilvl="5" w:tplc="6ED66180">
      <w:numFmt w:val="bullet"/>
      <w:lvlText w:val="•"/>
      <w:lvlJc w:val="left"/>
      <w:pPr>
        <w:ind w:left="4772" w:hanging="370"/>
      </w:pPr>
      <w:rPr>
        <w:rFonts w:hint="default"/>
        <w:lang w:val="cs-CZ" w:eastAsia="cs-CZ" w:bidi="cs-CZ"/>
      </w:rPr>
    </w:lvl>
    <w:lvl w:ilvl="6" w:tplc="F548640C">
      <w:numFmt w:val="bullet"/>
      <w:lvlText w:val="•"/>
      <w:lvlJc w:val="left"/>
      <w:pPr>
        <w:ind w:left="5702" w:hanging="370"/>
      </w:pPr>
      <w:rPr>
        <w:rFonts w:hint="default"/>
        <w:lang w:val="cs-CZ" w:eastAsia="cs-CZ" w:bidi="cs-CZ"/>
      </w:rPr>
    </w:lvl>
    <w:lvl w:ilvl="7" w:tplc="99F23FAC">
      <w:numFmt w:val="bullet"/>
      <w:lvlText w:val="•"/>
      <w:lvlJc w:val="left"/>
      <w:pPr>
        <w:ind w:left="6633" w:hanging="370"/>
      </w:pPr>
      <w:rPr>
        <w:rFonts w:hint="default"/>
        <w:lang w:val="cs-CZ" w:eastAsia="cs-CZ" w:bidi="cs-CZ"/>
      </w:rPr>
    </w:lvl>
    <w:lvl w:ilvl="8" w:tplc="0F34BA66">
      <w:numFmt w:val="bullet"/>
      <w:lvlText w:val="•"/>
      <w:lvlJc w:val="left"/>
      <w:pPr>
        <w:ind w:left="7563" w:hanging="370"/>
      </w:pPr>
      <w:rPr>
        <w:rFonts w:hint="default"/>
        <w:lang w:val="cs-CZ" w:eastAsia="cs-CZ" w:bidi="cs-CZ"/>
      </w:rPr>
    </w:lvl>
  </w:abstractNum>
  <w:abstractNum w:abstractNumId="9">
    <w:nsid w:val="159D6511"/>
    <w:multiLevelType w:val="hybridMultilevel"/>
    <w:tmpl w:val="118EF708"/>
    <w:lvl w:ilvl="0" w:tplc="7A489EA6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D10676C2">
      <w:start w:val="1"/>
      <w:numFmt w:val="decimal"/>
      <w:lvlText w:val="(%2)"/>
      <w:lvlJc w:val="left"/>
      <w:pPr>
        <w:ind w:left="116" w:hanging="392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4"/>
        <w:szCs w:val="24"/>
        <w:lang w:val="cs-CZ" w:eastAsia="cs-CZ" w:bidi="cs-CZ"/>
      </w:rPr>
    </w:lvl>
    <w:lvl w:ilvl="2" w:tplc="74D0BDB4">
      <w:numFmt w:val="bullet"/>
      <w:lvlText w:val="•"/>
      <w:lvlJc w:val="left"/>
      <w:pPr>
        <w:ind w:left="1776" w:hanging="392"/>
      </w:pPr>
      <w:rPr>
        <w:rFonts w:hint="default"/>
        <w:lang w:val="cs-CZ" w:eastAsia="cs-CZ" w:bidi="cs-CZ"/>
      </w:rPr>
    </w:lvl>
    <w:lvl w:ilvl="3" w:tplc="2DA6C64E">
      <w:numFmt w:val="bullet"/>
      <w:lvlText w:val="•"/>
      <w:lvlJc w:val="left"/>
      <w:pPr>
        <w:ind w:left="2732" w:hanging="392"/>
      </w:pPr>
      <w:rPr>
        <w:rFonts w:hint="default"/>
        <w:lang w:val="cs-CZ" w:eastAsia="cs-CZ" w:bidi="cs-CZ"/>
      </w:rPr>
    </w:lvl>
    <w:lvl w:ilvl="4" w:tplc="1C182190">
      <w:numFmt w:val="bullet"/>
      <w:lvlText w:val="•"/>
      <w:lvlJc w:val="left"/>
      <w:pPr>
        <w:ind w:left="3688" w:hanging="392"/>
      </w:pPr>
      <w:rPr>
        <w:rFonts w:hint="default"/>
        <w:lang w:val="cs-CZ" w:eastAsia="cs-CZ" w:bidi="cs-CZ"/>
      </w:rPr>
    </w:lvl>
    <w:lvl w:ilvl="5" w:tplc="DD72006A">
      <w:numFmt w:val="bullet"/>
      <w:lvlText w:val="•"/>
      <w:lvlJc w:val="left"/>
      <w:pPr>
        <w:ind w:left="4644" w:hanging="392"/>
      </w:pPr>
      <w:rPr>
        <w:rFonts w:hint="default"/>
        <w:lang w:val="cs-CZ" w:eastAsia="cs-CZ" w:bidi="cs-CZ"/>
      </w:rPr>
    </w:lvl>
    <w:lvl w:ilvl="6" w:tplc="18E8BCBE">
      <w:numFmt w:val="bullet"/>
      <w:lvlText w:val="•"/>
      <w:lvlJc w:val="left"/>
      <w:pPr>
        <w:ind w:left="5600" w:hanging="392"/>
      </w:pPr>
      <w:rPr>
        <w:rFonts w:hint="default"/>
        <w:lang w:val="cs-CZ" w:eastAsia="cs-CZ" w:bidi="cs-CZ"/>
      </w:rPr>
    </w:lvl>
    <w:lvl w:ilvl="7" w:tplc="716A5C52">
      <w:numFmt w:val="bullet"/>
      <w:lvlText w:val="•"/>
      <w:lvlJc w:val="left"/>
      <w:pPr>
        <w:ind w:left="6556" w:hanging="392"/>
      </w:pPr>
      <w:rPr>
        <w:rFonts w:hint="default"/>
        <w:lang w:val="cs-CZ" w:eastAsia="cs-CZ" w:bidi="cs-CZ"/>
      </w:rPr>
    </w:lvl>
    <w:lvl w:ilvl="8" w:tplc="4A0E7BEE">
      <w:numFmt w:val="bullet"/>
      <w:lvlText w:val="•"/>
      <w:lvlJc w:val="left"/>
      <w:pPr>
        <w:ind w:left="7512" w:hanging="392"/>
      </w:pPr>
      <w:rPr>
        <w:rFonts w:hint="default"/>
        <w:lang w:val="cs-CZ" w:eastAsia="cs-CZ" w:bidi="cs-CZ"/>
      </w:rPr>
    </w:lvl>
  </w:abstractNum>
  <w:abstractNum w:abstractNumId="10">
    <w:nsid w:val="16486B2E"/>
    <w:multiLevelType w:val="hybridMultilevel"/>
    <w:tmpl w:val="1452093A"/>
    <w:lvl w:ilvl="0" w:tplc="6EF67504">
      <w:start w:val="1"/>
      <w:numFmt w:val="decimal"/>
      <w:lvlText w:val="(%1)"/>
      <w:lvlJc w:val="left"/>
      <w:pPr>
        <w:ind w:left="116" w:hanging="379"/>
        <w:jc w:val="left"/>
      </w:pPr>
      <w:rPr>
        <w:rFonts w:ascii="Times New Roman" w:eastAsia="Times New Roman" w:hAnsi="Times New Roman" w:cs="Times New Roman" w:hint="default"/>
        <w:color w:val="231F20"/>
        <w:spacing w:val="-30"/>
        <w:w w:val="100"/>
        <w:sz w:val="24"/>
        <w:szCs w:val="24"/>
        <w:lang w:val="cs-CZ" w:eastAsia="cs-CZ" w:bidi="cs-CZ"/>
      </w:rPr>
    </w:lvl>
    <w:lvl w:ilvl="1" w:tplc="8CBCAE34">
      <w:numFmt w:val="bullet"/>
      <w:lvlText w:val="•"/>
      <w:lvlJc w:val="left"/>
      <w:pPr>
        <w:ind w:left="1050" w:hanging="379"/>
      </w:pPr>
      <w:rPr>
        <w:rFonts w:hint="default"/>
        <w:lang w:val="cs-CZ" w:eastAsia="cs-CZ" w:bidi="cs-CZ"/>
      </w:rPr>
    </w:lvl>
    <w:lvl w:ilvl="2" w:tplc="B41885A4">
      <w:numFmt w:val="bullet"/>
      <w:lvlText w:val="•"/>
      <w:lvlJc w:val="left"/>
      <w:pPr>
        <w:ind w:left="1980" w:hanging="379"/>
      </w:pPr>
      <w:rPr>
        <w:rFonts w:hint="default"/>
        <w:lang w:val="cs-CZ" w:eastAsia="cs-CZ" w:bidi="cs-CZ"/>
      </w:rPr>
    </w:lvl>
    <w:lvl w:ilvl="3" w:tplc="684A7BD4">
      <w:numFmt w:val="bullet"/>
      <w:lvlText w:val="•"/>
      <w:lvlJc w:val="left"/>
      <w:pPr>
        <w:ind w:left="2911" w:hanging="379"/>
      </w:pPr>
      <w:rPr>
        <w:rFonts w:hint="default"/>
        <w:lang w:val="cs-CZ" w:eastAsia="cs-CZ" w:bidi="cs-CZ"/>
      </w:rPr>
    </w:lvl>
    <w:lvl w:ilvl="4" w:tplc="DAF8DFCA">
      <w:numFmt w:val="bullet"/>
      <w:lvlText w:val="•"/>
      <w:lvlJc w:val="left"/>
      <w:pPr>
        <w:ind w:left="3841" w:hanging="379"/>
      </w:pPr>
      <w:rPr>
        <w:rFonts w:hint="default"/>
        <w:lang w:val="cs-CZ" w:eastAsia="cs-CZ" w:bidi="cs-CZ"/>
      </w:rPr>
    </w:lvl>
    <w:lvl w:ilvl="5" w:tplc="E58EF840">
      <w:numFmt w:val="bullet"/>
      <w:lvlText w:val="•"/>
      <w:lvlJc w:val="left"/>
      <w:pPr>
        <w:ind w:left="4772" w:hanging="379"/>
      </w:pPr>
      <w:rPr>
        <w:rFonts w:hint="default"/>
        <w:lang w:val="cs-CZ" w:eastAsia="cs-CZ" w:bidi="cs-CZ"/>
      </w:rPr>
    </w:lvl>
    <w:lvl w:ilvl="6" w:tplc="641625E6">
      <w:numFmt w:val="bullet"/>
      <w:lvlText w:val="•"/>
      <w:lvlJc w:val="left"/>
      <w:pPr>
        <w:ind w:left="5702" w:hanging="379"/>
      </w:pPr>
      <w:rPr>
        <w:rFonts w:hint="default"/>
        <w:lang w:val="cs-CZ" w:eastAsia="cs-CZ" w:bidi="cs-CZ"/>
      </w:rPr>
    </w:lvl>
    <w:lvl w:ilvl="7" w:tplc="42DA2882">
      <w:numFmt w:val="bullet"/>
      <w:lvlText w:val="•"/>
      <w:lvlJc w:val="left"/>
      <w:pPr>
        <w:ind w:left="6633" w:hanging="379"/>
      </w:pPr>
      <w:rPr>
        <w:rFonts w:hint="default"/>
        <w:lang w:val="cs-CZ" w:eastAsia="cs-CZ" w:bidi="cs-CZ"/>
      </w:rPr>
    </w:lvl>
    <w:lvl w:ilvl="8" w:tplc="49CA5EE8">
      <w:numFmt w:val="bullet"/>
      <w:lvlText w:val="•"/>
      <w:lvlJc w:val="left"/>
      <w:pPr>
        <w:ind w:left="7563" w:hanging="379"/>
      </w:pPr>
      <w:rPr>
        <w:rFonts w:hint="default"/>
        <w:lang w:val="cs-CZ" w:eastAsia="cs-CZ" w:bidi="cs-CZ"/>
      </w:rPr>
    </w:lvl>
  </w:abstractNum>
  <w:abstractNum w:abstractNumId="11">
    <w:nsid w:val="16822B3E"/>
    <w:multiLevelType w:val="hybridMultilevel"/>
    <w:tmpl w:val="4A0C299E"/>
    <w:lvl w:ilvl="0" w:tplc="D8EA274A">
      <w:start w:val="1"/>
      <w:numFmt w:val="decimal"/>
      <w:lvlText w:val="(%1)"/>
      <w:lvlJc w:val="left"/>
      <w:pPr>
        <w:ind w:left="1165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ADEA9CEE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C6CE5F08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121053DC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B560CC6C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D4CE6604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1E60ADC2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7FBA8DD2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1F3A45B2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12">
    <w:nsid w:val="1D421605"/>
    <w:multiLevelType w:val="hybridMultilevel"/>
    <w:tmpl w:val="DDDCC232"/>
    <w:lvl w:ilvl="0" w:tplc="A15A85EA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C16CDB7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9712FFD6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803E4A20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26F87604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F8C427BC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E000F0CC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74CC543E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6A50FFB4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13">
    <w:nsid w:val="1EDB696D"/>
    <w:multiLevelType w:val="hybridMultilevel"/>
    <w:tmpl w:val="9D7C17B2"/>
    <w:lvl w:ilvl="0" w:tplc="5FF6E42E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5CC2DDEE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AFDE7906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4A088048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EC60BDF6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3572B050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5E3EC52C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E16C8ED2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88DCE4D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14">
    <w:nsid w:val="212138E3"/>
    <w:multiLevelType w:val="hybridMultilevel"/>
    <w:tmpl w:val="3904B18E"/>
    <w:lvl w:ilvl="0" w:tplc="41967082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9D24E11A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56E8951E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082256B8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6AACDF26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3680316A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087E0C78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D19E1F8C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B97C6DB6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15">
    <w:nsid w:val="21F26CFD"/>
    <w:multiLevelType w:val="hybridMultilevel"/>
    <w:tmpl w:val="EE7A56DC"/>
    <w:lvl w:ilvl="0" w:tplc="D1369E20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CA52518C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DA92CB80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694E6874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BB8A4510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EBE2FEC8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E40A04B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451A7EA4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EEEA2A8C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16">
    <w:nsid w:val="225B2ABA"/>
    <w:multiLevelType w:val="hybridMultilevel"/>
    <w:tmpl w:val="D830533E"/>
    <w:lvl w:ilvl="0" w:tplc="06AC4622">
      <w:start w:val="1"/>
      <w:numFmt w:val="decimal"/>
      <w:lvlText w:val="(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E56C0616">
      <w:numFmt w:val="bullet"/>
      <w:lvlText w:val="•"/>
      <w:lvlJc w:val="left"/>
      <w:pPr>
        <w:ind w:left="1050" w:hanging="353"/>
      </w:pPr>
      <w:rPr>
        <w:rFonts w:hint="default"/>
        <w:lang w:val="cs-CZ" w:eastAsia="cs-CZ" w:bidi="cs-CZ"/>
      </w:rPr>
    </w:lvl>
    <w:lvl w:ilvl="2" w:tplc="E80EEAF4">
      <w:numFmt w:val="bullet"/>
      <w:lvlText w:val="•"/>
      <w:lvlJc w:val="left"/>
      <w:pPr>
        <w:ind w:left="1980" w:hanging="353"/>
      </w:pPr>
      <w:rPr>
        <w:rFonts w:hint="default"/>
        <w:lang w:val="cs-CZ" w:eastAsia="cs-CZ" w:bidi="cs-CZ"/>
      </w:rPr>
    </w:lvl>
    <w:lvl w:ilvl="3" w:tplc="0FA2F880">
      <w:numFmt w:val="bullet"/>
      <w:lvlText w:val="•"/>
      <w:lvlJc w:val="left"/>
      <w:pPr>
        <w:ind w:left="2911" w:hanging="353"/>
      </w:pPr>
      <w:rPr>
        <w:rFonts w:hint="default"/>
        <w:lang w:val="cs-CZ" w:eastAsia="cs-CZ" w:bidi="cs-CZ"/>
      </w:rPr>
    </w:lvl>
    <w:lvl w:ilvl="4" w:tplc="EEDAA824">
      <w:numFmt w:val="bullet"/>
      <w:lvlText w:val="•"/>
      <w:lvlJc w:val="left"/>
      <w:pPr>
        <w:ind w:left="3841" w:hanging="353"/>
      </w:pPr>
      <w:rPr>
        <w:rFonts w:hint="default"/>
        <w:lang w:val="cs-CZ" w:eastAsia="cs-CZ" w:bidi="cs-CZ"/>
      </w:rPr>
    </w:lvl>
    <w:lvl w:ilvl="5" w:tplc="D9ECF18C">
      <w:numFmt w:val="bullet"/>
      <w:lvlText w:val="•"/>
      <w:lvlJc w:val="left"/>
      <w:pPr>
        <w:ind w:left="4772" w:hanging="353"/>
      </w:pPr>
      <w:rPr>
        <w:rFonts w:hint="default"/>
        <w:lang w:val="cs-CZ" w:eastAsia="cs-CZ" w:bidi="cs-CZ"/>
      </w:rPr>
    </w:lvl>
    <w:lvl w:ilvl="6" w:tplc="09C6678A">
      <w:numFmt w:val="bullet"/>
      <w:lvlText w:val="•"/>
      <w:lvlJc w:val="left"/>
      <w:pPr>
        <w:ind w:left="5702" w:hanging="353"/>
      </w:pPr>
      <w:rPr>
        <w:rFonts w:hint="default"/>
        <w:lang w:val="cs-CZ" w:eastAsia="cs-CZ" w:bidi="cs-CZ"/>
      </w:rPr>
    </w:lvl>
    <w:lvl w:ilvl="7" w:tplc="A3E27E3C">
      <w:numFmt w:val="bullet"/>
      <w:lvlText w:val="•"/>
      <w:lvlJc w:val="left"/>
      <w:pPr>
        <w:ind w:left="6633" w:hanging="353"/>
      </w:pPr>
      <w:rPr>
        <w:rFonts w:hint="default"/>
        <w:lang w:val="cs-CZ" w:eastAsia="cs-CZ" w:bidi="cs-CZ"/>
      </w:rPr>
    </w:lvl>
    <w:lvl w:ilvl="8" w:tplc="67A4902C">
      <w:numFmt w:val="bullet"/>
      <w:lvlText w:val="•"/>
      <w:lvlJc w:val="left"/>
      <w:pPr>
        <w:ind w:left="7563" w:hanging="353"/>
      </w:pPr>
      <w:rPr>
        <w:rFonts w:hint="default"/>
        <w:lang w:val="cs-CZ" w:eastAsia="cs-CZ" w:bidi="cs-CZ"/>
      </w:rPr>
    </w:lvl>
  </w:abstractNum>
  <w:abstractNum w:abstractNumId="17">
    <w:nsid w:val="23966C13"/>
    <w:multiLevelType w:val="hybridMultilevel"/>
    <w:tmpl w:val="AD9CECDC"/>
    <w:lvl w:ilvl="0" w:tplc="6A86315E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30A0E50E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F422779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44887EB4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5A722560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15D86AB6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54F2297E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2BBC161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FCF2523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18">
    <w:nsid w:val="24297CC9"/>
    <w:multiLevelType w:val="hybridMultilevel"/>
    <w:tmpl w:val="E588376E"/>
    <w:lvl w:ilvl="0" w:tplc="D5ACE538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1EEA5B8E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DC08B7A4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A938454C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F42E1BB6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85C2C876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0D7CB5EC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D12031E8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005062FE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19">
    <w:nsid w:val="25DC118A"/>
    <w:multiLevelType w:val="hybridMultilevel"/>
    <w:tmpl w:val="16202948"/>
    <w:lvl w:ilvl="0" w:tplc="3A4282E2">
      <w:start w:val="1"/>
      <w:numFmt w:val="decimal"/>
      <w:lvlText w:val="(%1)"/>
      <w:lvlJc w:val="left"/>
      <w:pPr>
        <w:ind w:left="1164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BDE6BBA0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78527F14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B1D0F40E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4066EC12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01F43832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583A3EF0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C876D5BA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C0CCD9CC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20">
    <w:nsid w:val="26170A96"/>
    <w:multiLevelType w:val="hybridMultilevel"/>
    <w:tmpl w:val="A74213EC"/>
    <w:lvl w:ilvl="0" w:tplc="B8CE5E04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49E2B8A0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4C50FF56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37785B2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63CE3CBC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8102A7C4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75A0F9FC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96600F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87F8C88C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1">
    <w:nsid w:val="27843955"/>
    <w:multiLevelType w:val="hybridMultilevel"/>
    <w:tmpl w:val="8206887E"/>
    <w:lvl w:ilvl="0" w:tplc="CF7A35C6">
      <w:start w:val="1"/>
      <w:numFmt w:val="decimal"/>
      <w:lvlText w:val="(%1)"/>
      <w:lvlJc w:val="left"/>
      <w:pPr>
        <w:ind w:left="116" w:hanging="380"/>
        <w:jc w:val="left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cs-CZ" w:eastAsia="cs-CZ" w:bidi="cs-CZ"/>
      </w:rPr>
    </w:lvl>
    <w:lvl w:ilvl="1" w:tplc="47084E32">
      <w:numFmt w:val="bullet"/>
      <w:lvlText w:val="•"/>
      <w:lvlJc w:val="left"/>
      <w:pPr>
        <w:ind w:left="1050" w:hanging="380"/>
      </w:pPr>
      <w:rPr>
        <w:rFonts w:hint="default"/>
        <w:lang w:val="cs-CZ" w:eastAsia="cs-CZ" w:bidi="cs-CZ"/>
      </w:rPr>
    </w:lvl>
    <w:lvl w:ilvl="2" w:tplc="27FA1400">
      <w:numFmt w:val="bullet"/>
      <w:lvlText w:val="•"/>
      <w:lvlJc w:val="left"/>
      <w:pPr>
        <w:ind w:left="1980" w:hanging="380"/>
      </w:pPr>
      <w:rPr>
        <w:rFonts w:hint="default"/>
        <w:lang w:val="cs-CZ" w:eastAsia="cs-CZ" w:bidi="cs-CZ"/>
      </w:rPr>
    </w:lvl>
    <w:lvl w:ilvl="3" w:tplc="B78E6808">
      <w:numFmt w:val="bullet"/>
      <w:lvlText w:val="•"/>
      <w:lvlJc w:val="left"/>
      <w:pPr>
        <w:ind w:left="2911" w:hanging="380"/>
      </w:pPr>
      <w:rPr>
        <w:rFonts w:hint="default"/>
        <w:lang w:val="cs-CZ" w:eastAsia="cs-CZ" w:bidi="cs-CZ"/>
      </w:rPr>
    </w:lvl>
    <w:lvl w:ilvl="4" w:tplc="6518A0E0">
      <w:numFmt w:val="bullet"/>
      <w:lvlText w:val="•"/>
      <w:lvlJc w:val="left"/>
      <w:pPr>
        <w:ind w:left="3841" w:hanging="380"/>
      </w:pPr>
      <w:rPr>
        <w:rFonts w:hint="default"/>
        <w:lang w:val="cs-CZ" w:eastAsia="cs-CZ" w:bidi="cs-CZ"/>
      </w:rPr>
    </w:lvl>
    <w:lvl w:ilvl="5" w:tplc="19FE7B3A">
      <w:numFmt w:val="bullet"/>
      <w:lvlText w:val="•"/>
      <w:lvlJc w:val="left"/>
      <w:pPr>
        <w:ind w:left="4772" w:hanging="380"/>
      </w:pPr>
      <w:rPr>
        <w:rFonts w:hint="default"/>
        <w:lang w:val="cs-CZ" w:eastAsia="cs-CZ" w:bidi="cs-CZ"/>
      </w:rPr>
    </w:lvl>
    <w:lvl w:ilvl="6" w:tplc="FE8AB106">
      <w:numFmt w:val="bullet"/>
      <w:lvlText w:val="•"/>
      <w:lvlJc w:val="left"/>
      <w:pPr>
        <w:ind w:left="5702" w:hanging="380"/>
      </w:pPr>
      <w:rPr>
        <w:rFonts w:hint="default"/>
        <w:lang w:val="cs-CZ" w:eastAsia="cs-CZ" w:bidi="cs-CZ"/>
      </w:rPr>
    </w:lvl>
    <w:lvl w:ilvl="7" w:tplc="DD0E0E16">
      <w:numFmt w:val="bullet"/>
      <w:lvlText w:val="•"/>
      <w:lvlJc w:val="left"/>
      <w:pPr>
        <w:ind w:left="6633" w:hanging="380"/>
      </w:pPr>
      <w:rPr>
        <w:rFonts w:hint="default"/>
        <w:lang w:val="cs-CZ" w:eastAsia="cs-CZ" w:bidi="cs-CZ"/>
      </w:rPr>
    </w:lvl>
    <w:lvl w:ilvl="8" w:tplc="B98A8B98">
      <w:numFmt w:val="bullet"/>
      <w:lvlText w:val="•"/>
      <w:lvlJc w:val="left"/>
      <w:pPr>
        <w:ind w:left="7563" w:hanging="380"/>
      </w:pPr>
      <w:rPr>
        <w:rFonts w:hint="default"/>
        <w:lang w:val="cs-CZ" w:eastAsia="cs-CZ" w:bidi="cs-CZ"/>
      </w:rPr>
    </w:lvl>
  </w:abstractNum>
  <w:abstractNum w:abstractNumId="22">
    <w:nsid w:val="2AD01972"/>
    <w:multiLevelType w:val="hybridMultilevel"/>
    <w:tmpl w:val="D146F444"/>
    <w:lvl w:ilvl="0" w:tplc="73B202CA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cs-CZ" w:eastAsia="cs-CZ" w:bidi="cs-CZ"/>
      </w:rPr>
    </w:lvl>
    <w:lvl w:ilvl="1" w:tplc="67267B7C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C0EE267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0DC0F64A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2A624916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44F82AAA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4634A8C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57B42606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29449384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3">
    <w:nsid w:val="2D391253"/>
    <w:multiLevelType w:val="hybridMultilevel"/>
    <w:tmpl w:val="3FBEF1CE"/>
    <w:lvl w:ilvl="0" w:tplc="16561F62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41DE6446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5ACEE2F8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C4D8406C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FE186AE4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44445E8C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B0320DC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FB88271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4F02633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4">
    <w:nsid w:val="2D695546"/>
    <w:multiLevelType w:val="hybridMultilevel"/>
    <w:tmpl w:val="5D2E232A"/>
    <w:lvl w:ilvl="0" w:tplc="7FBAA4F0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27B6DE1E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CA8E5562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1B5E6EC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37BEFE08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1CD6BCE8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BD7E07DA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9B98A31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0798967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5">
    <w:nsid w:val="30557A57"/>
    <w:multiLevelType w:val="hybridMultilevel"/>
    <w:tmpl w:val="63EE0596"/>
    <w:lvl w:ilvl="0" w:tplc="AB16F4C8">
      <w:start w:val="1"/>
      <w:numFmt w:val="decimal"/>
      <w:lvlText w:val="(%1)"/>
      <w:lvlJc w:val="left"/>
      <w:pPr>
        <w:ind w:left="1162" w:hanging="338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603AF9AE">
      <w:numFmt w:val="bullet"/>
      <w:lvlText w:val="•"/>
      <w:lvlJc w:val="left"/>
      <w:pPr>
        <w:ind w:left="1986" w:hanging="338"/>
      </w:pPr>
      <w:rPr>
        <w:rFonts w:hint="default"/>
        <w:lang w:val="cs-CZ" w:eastAsia="cs-CZ" w:bidi="cs-CZ"/>
      </w:rPr>
    </w:lvl>
    <w:lvl w:ilvl="2" w:tplc="2A00954C">
      <w:numFmt w:val="bullet"/>
      <w:lvlText w:val="•"/>
      <w:lvlJc w:val="left"/>
      <w:pPr>
        <w:ind w:left="2812" w:hanging="338"/>
      </w:pPr>
      <w:rPr>
        <w:rFonts w:hint="default"/>
        <w:lang w:val="cs-CZ" w:eastAsia="cs-CZ" w:bidi="cs-CZ"/>
      </w:rPr>
    </w:lvl>
    <w:lvl w:ilvl="3" w:tplc="17A8091E">
      <w:numFmt w:val="bullet"/>
      <w:lvlText w:val="•"/>
      <w:lvlJc w:val="left"/>
      <w:pPr>
        <w:ind w:left="3639" w:hanging="338"/>
      </w:pPr>
      <w:rPr>
        <w:rFonts w:hint="default"/>
        <w:lang w:val="cs-CZ" w:eastAsia="cs-CZ" w:bidi="cs-CZ"/>
      </w:rPr>
    </w:lvl>
    <w:lvl w:ilvl="4" w:tplc="3DDE0258">
      <w:numFmt w:val="bullet"/>
      <w:lvlText w:val="•"/>
      <w:lvlJc w:val="left"/>
      <w:pPr>
        <w:ind w:left="4465" w:hanging="338"/>
      </w:pPr>
      <w:rPr>
        <w:rFonts w:hint="default"/>
        <w:lang w:val="cs-CZ" w:eastAsia="cs-CZ" w:bidi="cs-CZ"/>
      </w:rPr>
    </w:lvl>
    <w:lvl w:ilvl="5" w:tplc="510E1526">
      <w:numFmt w:val="bullet"/>
      <w:lvlText w:val="•"/>
      <w:lvlJc w:val="left"/>
      <w:pPr>
        <w:ind w:left="5292" w:hanging="338"/>
      </w:pPr>
      <w:rPr>
        <w:rFonts w:hint="default"/>
        <w:lang w:val="cs-CZ" w:eastAsia="cs-CZ" w:bidi="cs-CZ"/>
      </w:rPr>
    </w:lvl>
    <w:lvl w:ilvl="6" w:tplc="9BC68378">
      <w:numFmt w:val="bullet"/>
      <w:lvlText w:val="•"/>
      <w:lvlJc w:val="left"/>
      <w:pPr>
        <w:ind w:left="6118" w:hanging="338"/>
      </w:pPr>
      <w:rPr>
        <w:rFonts w:hint="default"/>
        <w:lang w:val="cs-CZ" w:eastAsia="cs-CZ" w:bidi="cs-CZ"/>
      </w:rPr>
    </w:lvl>
    <w:lvl w:ilvl="7" w:tplc="223CB114">
      <w:numFmt w:val="bullet"/>
      <w:lvlText w:val="•"/>
      <w:lvlJc w:val="left"/>
      <w:pPr>
        <w:ind w:left="6945" w:hanging="338"/>
      </w:pPr>
      <w:rPr>
        <w:rFonts w:hint="default"/>
        <w:lang w:val="cs-CZ" w:eastAsia="cs-CZ" w:bidi="cs-CZ"/>
      </w:rPr>
    </w:lvl>
    <w:lvl w:ilvl="8" w:tplc="FA5AE534">
      <w:numFmt w:val="bullet"/>
      <w:lvlText w:val="•"/>
      <w:lvlJc w:val="left"/>
      <w:pPr>
        <w:ind w:left="7771" w:hanging="338"/>
      </w:pPr>
      <w:rPr>
        <w:rFonts w:hint="default"/>
        <w:lang w:val="cs-CZ" w:eastAsia="cs-CZ" w:bidi="cs-CZ"/>
      </w:rPr>
    </w:lvl>
  </w:abstractNum>
  <w:abstractNum w:abstractNumId="26">
    <w:nsid w:val="324B1CD0"/>
    <w:multiLevelType w:val="hybridMultilevel"/>
    <w:tmpl w:val="F99EC97C"/>
    <w:lvl w:ilvl="0" w:tplc="545CA3BE">
      <w:start w:val="1"/>
      <w:numFmt w:val="decimal"/>
      <w:lvlText w:val="(%1)"/>
      <w:lvlJc w:val="left"/>
      <w:pPr>
        <w:ind w:left="116" w:hanging="34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28D021E4">
      <w:numFmt w:val="bullet"/>
      <w:lvlText w:val="•"/>
      <w:lvlJc w:val="left"/>
      <w:pPr>
        <w:ind w:left="1050" w:hanging="344"/>
      </w:pPr>
      <w:rPr>
        <w:rFonts w:hint="default"/>
        <w:lang w:val="cs-CZ" w:eastAsia="cs-CZ" w:bidi="cs-CZ"/>
      </w:rPr>
    </w:lvl>
    <w:lvl w:ilvl="2" w:tplc="AACA9EF2">
      <w:numFmt w:val="bullet"/>
      <w:lvlText w:val="•"/>
      <w:lvlJc w:val="left"/>
      <w:pPr>
        <w:ind w:left="1980" w:hanging="344"/>
      </w:pPr>
      <w:rPr>
        <w:rFonts w:hint="default"/>
        <w:lang w:val="cs-CZ" w:eastAsia="cs-CZ" w:bidi="cs-CZ"/>
      </w:rPr>
    </w:lvl>
    <w:lvl w:ilvl="3" w:tplc="591ACE50">
      <w:numFmt w:val="bullet"/>
      <w:lvlText w:val="•"/>
      <w:lvlJc w:val="left"/>
      <w:pPr>
        <w:ind w:left="2911" w:hanging="344"/>
      </w:pPr>
      <w:rPr>
        <w:rFonts w:hint="default"/>
        <w:lang w:val="cs-CZ" w:eastAsia="cs-CZ" w:bidi="cs-CZ"/>
      </w:rPr>
    </w:lvl>
    <w:lvl w:ilvl="4" w:tplc="803AD39E">
      <w:numFmt w:val="bullet"/>
      <w:lvlText w:val="•"/>
      <w:lvlJc w:val="left"/>
      <w:pPr>
        <w:ind w:left="3841" w:hanging="344"/>
      </w:pPr>
      <w:rPr>
        <w:rFonts w:hint="default"/>
        <w:lang w:val="cs-CZ" w:eastAsia="cs-CZ" w:bidi="cs-CZ"/>
      </w:rPr>
    </w:lvl>
    <w:lvl w:ilvl="5" w:tplc="D7927C06">
      <w:numFmt w:val="bullet"/>
      <w:lvlText w:val="•"/>
      <w:lvlJc w:val="left"/>
      <w:pPr>
        <w:ind w:left="4772" w:hanging="344"/>
      </w:pPr>
      <w:rPr>
        <w:rFonts w:hint="default"/>
        <w:lang w:val="cs-CZ" w:eastAsia="cs-CZ" w:bidi="cs-CZ"/>
      </w:rPr>
    </w:lvl>
    <w:lvl w:ilvl="6" w:tplc="625A9532">
      <w:numFmt w:val="bullet"/>
      <w:lvlText w:val="•"/>
      <w:lvlJc w:val="left"/>
      <w:pPr>
        <w:ind w:left="5702" w:hanging="344"/>
      </w:pPr>
      <w:rPr>
        <w:rFonts w:hint="default"/>
        <w:lang w:val="cs-CZ" w:eastAsia="cs-CZ" w:bidi="cs-CZ"/>
      </w:rPr>
    </w:lvl>
    <w:lvl w:ilvl="7" w:tplc="2E54CA66">
      <w:numFmt w:val="bullet"/>
      <w:lvlText w:val="•"/>
      <w:lvlJc w:val="left"/>
      <w:pPr>
        <w:ind w:left="6633" w:hanging="344"/>
      </w:pPr>
      <w:rPr>
        <w:rFonts w:hint="default"/>
        <w:lang w:val="cs-CZ" w:eastAsia="cs-CZ" w:bidi="cs-CZ"/>
      </w:rPr>
    </w:lvl>
    <w:lvl w:ilvl="8" w:tplc="2650268A">
      <w:numFmt w:val="bullet"/>
      <w:lvlText w:val="•"/>
      <w:lvlJc w:val="left"/>
      <w:pPr>
        <w:ind w:left="7563" w:hanging="344"/>
      </w:pPr>
      <w:rPr>
        <w:rFonts w:hint="default"/>
        <w:lang w:val="cs-CZ" w:eastAsia="cs-CZ" w:bidi="cs-CZ"/>
      </w:rPr>
    </w:lvl>
  </w:abstractNum>
  <w:abstractNum w:abstractNumId="27">
    <w:nsid w:val="327A2030"/>
    <w:multiLevelType w:val="hybridMultilevel"/>
    <w:tmpl w:val="1C22C5D6"/>
    <w:lvl w:ilvl="0" w:tplc="1CD6A9E2">
      <w:start w:val="1"/>
      <w:numFmt w:val="decimal"/>
      <w:lvlText w:val="(%1)"/>
      <w:lvlJc w:val="left"/>
      <w:pPr>
        <w:ind w:left="1205" w:hanging="382"/>
        <w:jc w:val="left"/>
      </w:pPr>
      <w:rPr>
        <w:rFonts w:ascii="Times New Roman" w:eastAsia="Times New Roman" w:hAnsi="Times New Roman" w:cs="Times New Roman" w:hint="default"/>
        <w:color w:val="231F20"/>
        <w:spacing w:val="-19"/>
        <w:w w:val="100"/>
        <w:sz w:val="24"/>
        <w:szCs w:val="24"/>
        <w:lang w:val="cs-CZ" w:eastAsia="cs-CZ" w:bidi="cs-CZ"/>
      </w:rPr>
    </w:lvl>
    <w:lvl w:ilvl="1" w:tplc="E748325E">
      <w:numFmt w:val="bullet"/>
      <w:lvlText w:val="•"/>
      <w:lvlJc w:val="left"/>
      <w:pPr>
        <w:ind w:left="2022" w:hanging="382"/>
      </w:pPr>
      <w:rPr>
        <w:rFonts w:hint="default"/>
        <w:lang w:val="cs-CZ" w:eastAsia="cs-CZ" w:bidi="cs-CZ"/>
      </w:rPr>
    </w:lvl>
    <w:lvl w:ilvl="2" w:tplc="B88A24C2">
      <w:numFmt w:val="bullet"/>
      <w:lvlText w:val="•"/>
      <w:lvlJc w:val="left"/>
      <w:pPr>
        <w:ind w:left="2844" w:hanging="382"/>
      </w:pPr>
      <w:rPr>
        <w:rFonts w:hint="default"/>
        <w:lang w:val="cs-CZ" w:eastAsia="cs-CZ" w:bidi="cs-CZ"/>
      </w:rPr>
    </w:lvl>
    <w:lvl w:ilvl="3" w:tplc="A4C8245C">
      <w:numFmt w:val="bullet"/>
      <w:lvlText w:val="•"/>
      <w:lvlJc w:val="left"/>
      <w:pPr>
        <w:ind w:left="3667" w:hanging="382"/>
      </w:pPr>
      <w:rPr>
        <w:rFonts w:hint="default"/>
        <w:lang w:val="cs-CZ" w:eastAsia="cs-CZ" w:bidi="cs-CZ"/>
      </w:rPr>
    </w:lvl>
    <w:lvl w:ilvl="4" w:tplc="2820A98E">
      <w:numFmt w:val="bullet"/>
      <w:lvlText w:val="•"/>
      <w:lvlJc w:val="left"/>
      <w:pPr>
        <w:ind w:left="4489" w:hanging="382"/>
      </w:pPr>
      <w:rPr>
        <w:rFonts w:hint="default"/>
        <w:lang w:val="cs-CZ" w:eastAsia="cs-CZ" w:bidi="cs-CZ"/>
      </w:rPr>
    </w:lvl>
    <w:lvl w:ilvl="5" w:tplc="182CB28E">
      <w:numFmt w:val="bullet"/>
      <w:lvlText w:val="•"/>
      <w:lvlJc w:val="left"/>
      <w:pPr>
        <w:ind w:left="5312" w:hanging="382"/>
      </w:pPr>
      <w:rPr>
        <w:rFonts w:hint="default"/>
        <w:lang w:val="cs-CZ" w:eastAsia="cs-CZ" w:bidi="cs-CZ"/>
      </w:rPr>
    </w:lvl>
    <w:lvl w:ilvl="6" w:tplc="96CEFC40">
      <w:numFmt w:val="bullet"/>
      <w:lvlText w:val="•"/>
      <w:lvlJc w:val="left"/>
      <w:pPr>
        <w:ind w:left="6134" w:hanging="382"/>
      </w:pPr>
      <w:rPr>
        <w:rFonts w:hint="default"/>
        <w:lang w:val="cs-CZ" w:eastAsia="cs-CZ" w:bidi="cs-CZ"/>
      </w:rPr>
    </w:lvl>
    <w:lvl w:ilvl="7" w:tplc="B2842020">
      <w:numFmt w:val="bullet"/>
      <w:lvlText w:val="•"/>
      <w:lvlJc w:val="left"/>
      <w:pPr>
        <w:ind w:left="6957" w:hanging="382"/>
      </w:pPr>
      <w:rPr>
        <w:rFonts w:hint="default"/>
        <w:lang w:val="cs-CZ" w:eastAsia="cs-CZ" w:bidi="cs-CZ"/>
      </w:rPr>
    </w:lvl>
    <w:lvl w:ilvl="8" w:tplc="D1DC9E0C">
      <w:numFmt w:val="bullet"/>
      <w:lvlText w:val="•"/>
      <w:lvlJc w:val="left"/>
      <w:pPr>
        <w:ind w:left="7779" w:hanging="382"/>
      </w:pPr>
      <w:rPr>
        <w:rFonts w:hint="default"/>
        <w:lang w:val="cs-CZ" w:eastAsia="cs-CZ" w:bidi="cs-CZ"/>
      </w:rPr>
    </w:lvl>
  </w:abstractNum>
  <w:abstractNum w:abstractNumId="28">
    <w:nsid w:val="33562DAF"/>
    <w:multiLevelType w:val="hybridMultilevel"/>
    <w:tmpl w:val="77069FE2"/>
    <w:lvl w:ilvl="0" w:tplc="45C4EF44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cs-CZ" w:eastAsia="cs-CZ" w:bidi="cs-CZ"/>
      </w:rPr>
    </w:lvl>
    <w:lvl w:ilvl="1" w:tplc="C4B6302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110AF7D0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AAC85E7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85DE24FA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F560ED9E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5E36B976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8EA261D4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924A8B94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29">
    <w:nsid w:val="34C05EC0"/>
    <w:multiLevelType w:val="hybridMultilevel"/>
    <w:tmpl w:val="5184BB76"/>
    <w:lvl w:ilvl="0" w:tplc="287EB468">
      <w:start w:val="1"/>
      <w:numFmt w:val="decimal"/>
      <w:lvlText w:val="(%1)"/>
      <w:lvlJc w:val="left"/>
      <w:pPr>
        <w:ind w:left="116" w:hanging="358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68167E7A">
      <w:numFmt w:val="bullet"/>
      <w:lvlText w:val="•"/>
      <w:lvlJc w:val="left"/>
      <w:pPr>
        <w:ind w:left="1050" w:hanging="358"/>
      </w:pPr>
      <w:rPr>
        <w:rFonts w:hint="default"/>
        <w:lang w:val="cs-CZ" w:eastAsia="cs-CZ" w:bidi="cs-CZ"/>
      </w:rPr>
    </w:lvl>
    <w:lvl w:ilvl="2" w:tplc="6AB64752">
      <w:numFmt w:val="bullet"/>
      <w:lvlText w:val="•"/>
      <w:lvlJc w:val="left"/>
      <w:pPr>
        <w:ind w:left="1980" w:hanging="358"/>
      </w:pPr>
      <w:rPr>
        <w:rFonts w:hint="default"/>
        <w:lang w:val="cs-CZ" w:eastAsia="cs-CZ" w:bidi="cs-CZ"/>
      </w:rPr>
    </w:lvl>
    <w:lvl w:ilvl="3" w:tplc="70807E5C">
      <w:numFmt w:val="bullet"/>
      <w:lvlText w:val="•"/>
      <w:lvlJc w:val="left"/>
      <w:pPr>
        <w:ind w:left="2911" w:hanging="358"/>
      </w:pPr>
      <w:rPr>
        <w:rFonts w:hint="default"/>
        <w:lang w:val="cs-CZ" w:eastAsia="cs-CZ" w:bidi="cs-CZ"/>
      </w:rPr>
    </w:lvl>
    <w:lvl w:ilvl="4" w:tplc="F8B6ED6A">
      <w:numFmt w:val="bullet"/>
      <w:lvlText w:val="•"/>
      <w:lvlJc w:val="left"/>
      <w:pPr>
        <w:ind w:left="3841" w:hanging="358"/>
      </w:pPr>
      <w:rPr>
        <w:rFonts w:hint="default"/>
        <w:lang w:val="cs-CZ" w:eastAsia="cs-CZ" w:bidi="cs-CZ"/>
      </w:rPr>
    </w:lvl>
    <w:lvl w:ilvl="5" w:tplc="7F1612EE">
      <w:numFmt w:val="bullet"/>
      <w:lvlText w:val="•"/>
      <w:lvlJc w:val="left"/>
      <w:pPr>
        <w:ind w:left="4772" w:hanging="358"/>
      </w:pPr>
      <w:rPr>
        <w:rFonts w:hint="default"/>
        <w:lang w:val="cs-CZ" w:eastAsia="cs-CZ" w:bidi="cs-CZ"/>
      </w:rPr>
    </w:lvl>
    <w:lvl w:ilvl="6" w:tplc="79A8920E">
      <w:numFmt w:val="bullet"/>
      <w:lvlText w:val="•"/>
      <w:lvlJc w:val="left"/>
      <w:pPr>
        <w:ind w:left="5702" w:hanging="358"/>
      </w:pPr>
      <w:rPr>
        <w:rFonts w:hint="default"/>
        <w:lang w:val="cs-CZ" w:eastAsia="cs-CZ" w:bidi="cs-CZ"/>
      </w:rPr>
    </w:lvl>
    <w:lvl w:ilvl="7" w:tplc="D1008D9A">
      <w:numFmt w:val="bullet"/>
      <w:lvlText w:val="•"/>
      <w:lvlJc w:val="left"/>
      <w:pPr>
        <w:ind w:left="6633" w:hanging="358"/>
      </w:pPr>
      <w:rPr>
        <w:rFonts w:hint="default"/>
        <w:lang w:val="cs-CZ" w:eastAsia="cs-CZ" w:bidi="cs-CZ"/>
      </w:rPr>
    </w:lvl>
    <w:lvl w:ilvl="8" w:tplc="CE10B780">
      <w:numFmt w:val="bullet"/>
      <w:lvlText w:val="•"/>
      <w:lvlJc w:val="left"/>
      <w:pPr>
        <w:ind w:left="7563" w:hanging="358"/>
      </w:pPr>
      <w:rPr>
        <w:rFonts w:hint="default"/>
        <w:lang w:val="cs-CZ" w:eastAsia="cs-CZ" w:bidi="cs-CZ"/>
      </w:rPr>
    </w:lvl>
  </w:abstractNum>
  <w:abstractNum w:abstractNumId="30">
    <w:nsid w:val="365E76ED"/>
    <w:multiLevelType w:val="hybridMultilevel"/>
    <w:tmpl w:val="751C3448"/>
    <w:lvl w:ilvl="0" w:tplc="034E2E06">
      <w:start w:val="1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2206A4A0">
      <w:numFmt w:val="bullet"/>
      <w:lvlText w:val="•"/>
      <w:lvlJc w:val="left"/>
      <w:pPr>
        <w:ind w:left="1050" w:hanging="401"/>
      </w:pPr>
      <w:rPr>
        <w:rFonts w:hint="default"/>
        <w:lang w:val="cs-CZ" w:eastAsia="cs-CZ" w:bidi="cs-CZ"/>
      </w:rPr>
    </w:lvl>
    <w:lvl w:ilvl="2" w:tplc="FE3854C8">
      <w:numFmt w:val="bullet"/>
      <w:lvlText w:val="•"/>
      <w:lvlJc w:val="left"/>
      <w:pPr>
        <w:ind w:left="1980" w:hanging="401"/>
      </w:pPr>
      <w:rPr>
        <w:rFonts w:hint="default"/>
        <w:lang w:val="cs-CZ" w:eastAsia="cs-CZ" w:bidi="cs-CZ"/>
      </w:rPr>
    </w:lvl>
    <w:lvl w:ilvl="3" w:tplc="08AC0BAC">
      <w:numFmt w:val="bullet"/>
      <w:lvlText w:val="•"/>
      <w:lvlJc w:val="left"/>
      <w:pPr>
        <w:ind w:left="2911" w:hanging="401"/>
      </w:pPr>
      <w:rPr>
        <w:rFonts w:hint="default"/>
        <w:lang w:val="cs-CZ" w:eastAsia="cs-CZ" w:bidi="cs-CZ"/>
      </w:rPr>
    </w:lvl>
    <w:lvl w:ilvl="4" w:tplc="1F1CE76C">
      <w:numFmt w:val="bullet"/>
      <w:lvlText w:val="•"/>
      <w:lvlJc w:val="left"/>
      <w:pPr>
        <w:ind w:left="3841" w:hanging="401"/>
      </w:pPr>
      <w:rPr>
        <w:rFonts w:hint="default"/>
        <w:lang w:val="cs-CZ" w:eastAsia="cs-CZ" w:bidi="cs-CZ"/>
      </w:rPr>
    </w:lvl>
    <w:lvl w:ilvl="5" w:tplc="BC6C2D7E">
      <w:numFmt w:val="bullet"/>
      <w:lvlText w:val="•"/>
      <w:lvlJc w:val="left"/>
      <w:pPr>
        <w:ind w:left="4772" w:hanging="401"/>
      </w:pPr>
      <w:rPr>
        <w:rFonts w:hint="default"/>
        <w:lang w:val="cs-CZ" w:eastAsia="cs-CZ" w:bidi="cs-CZ"/>
      </w:rPr>
    </w:lvl>
    <w:lvl w:ilvl="6" w:tplc="A4A61828">
      <w:numFmt w:val="bullet"/>
      <w:lvlText w:val="•"/>
      <w:lvlJc w:val="left"/>
      <w:pPr>
        <w:ind w:left="5702" w:hanging="401"/>
      </w:pPr>
      <w:rPr>
        <w:rFonts w:hint="default"/>
        <w:lang w:val="cs-CZ" w:eastAsia="cs-CZ" w:bidi="cs-CZ"/>
      </w:rPr>
    </w:lvl>
    <w:lvl w:ilvl="7" w:tplc="F424D1D4">
      <w:numFmt w:val="bullet"/>
      <w:lvlText w:val="•"/>
      <w:lvlJc w:val="left"/>
      <w:pPr>
        <w:ind w:left="6633" w:hanging="401"/>
      </w:pPr>
      <w:rPr>
        <w:rFonts w:hint="default"/>
        <w:lang w:val="cs-CZ" w:eastAsia="cs-CZ" w:bidi="cs-CZ"/>
      </w:rPr>
    </w:lvl>
    <w:lvl w:ilvl="8" w:tplc="5BC072B4">
      <w:numFmt w:val="bullet"/>
      <w:lvlText w:val="•"/>
      <w:lvlJc w:val="left"/>
      <w:pPr>
        <w:ind w:left="7563" w:hanging="401"/>
      </w:pPr>
      <w:rPr>
        <w:rFonts w:hint="default"/>
        <w:lang w:val="cs-CZ" w:eastAsia="cs-CZ" w:bidi="cs-CZ"/>
      </w:rPr>
    </w:lvl>
  </w:abstractNum>
  <w:abstractNum w:abstractNumId="31">
    <w:nsid w:val="368C5210"/>
    <w:multiLevelType w:val="hybridMultilevel"/>
    <w:tmpl w:val="C8308DB8"/>
    <w:lvl w:ilvl="0" w:tplc="40E615A6">
      <w:start w:val="1"/>
      <w:numFmt w:val="decimal"/>
      <w:lvlText w:val="(%1)"/>
      <w:lvlJc w:val="left"/>
      <w:pPr>
        <w:ind w:left="1164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E8B897D8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B074C316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C456A3EC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252A3D36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C138F4DE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AFB8A4F0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067E4C26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E2462EA2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32">
    <w:nsid w:val="39244A96"/>
    <w:multiLevelType w:val="hybridMultilevel"/>
    <w:tmpl w:val="3B6E779C"/>
    <w:lvl w:ilvl="0" w:tplc="F756262E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F71C78E0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8EB65ABA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F6C69D4A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B50AF4CE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0CB2629C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637ADD6C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F658141C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CDF48F06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33">
    <w:nsid w:val="3C135A80"/>
    <w:multiLevelType w:val="hybridMultilevel"/>
    <w:tmpl w:val="69BCA79C"/>
    <w:lvl w:ilvl="0" w:tplc="A06E2E7C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CDD27CCE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79089D3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D5BC0BD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89F4D202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584844E2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1E54FE6E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6DD27012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C0925A16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34">
    <w:nsid w:val="3FA42558"/>
    <w:multiLevelType w:val="hybridMultilevel"/>
    <w:tmpl w:val="94920AE8"/>
    <w:lvl w:ilvl="0" w:tplc="C8C00DAC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D690FC96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ABB02CF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7CC656E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3D44B588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C34CB426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C5F02406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3BFA3D94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BFEEC05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35">
    <w:nsid w:val="435B31FC"/>
    <w:multiLevelType w:val="hybridMultilevel"/>
    <w:tmpl w:val="8738036E"/>
    <w:lvl w:ilvl="0" w:tplc="FD4039EE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C5D4E4A0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715EA48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85DE35A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97040F76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9E1627C4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9A4D52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472D980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B38216CC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36">
    <w:nsid w:val="437D5D06"/>
    <w:multiLevelType w:val="hybridMultilevel"/>
    <w:tmpl w:val="DEB0B6B4"/>
    <w:lvl w:ilvl="0" w:tplc="CDC0C19E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5E288110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DA104B12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5180EC9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C2BA130A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B47C662C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3A02ACFE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FE18891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6F86F87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37">
    <w:nsid w:val="43B955E4"/>
    <w:multiLevelType w:val="hybridMultilevel"/>
    <w:tmpl w:val="C46CF3E4"/>
    <w:lvl w:ilvl="0" w:tplc="329E58C6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34447A38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336E6ECA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DBCA5B28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A7BA0C26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543E406E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28A0063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FAA53D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8816542C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38">
    <w:nsid w:val="48B760AA"/>
    <w:multiLevelType w:val="hybridMultilevel"/>
    <w:tmpl w:val="339EADEE"/>
    <w:lvl w:ilvl="0" w:tplc="33CA52DC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1D14F716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B53C3C90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E4A2DAE6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2A0A0E06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64F0A478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2CB482D8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1D2C6992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A268FAD4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39">
    <w:nsid w:val="49377E21"/>
    <w:multiLevelType w:val="hybridMultilevel"/>
    <w:tmpl w:val="FE8A9348"/>
    <w:lvl w:ilvl="0" w:tplc="9B68511E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650C1C90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43A46874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8940C018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085E5E84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7A800F7A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2912E5AA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6B8AF79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084A56F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40">
    <w:nsid w:val="4A33537A"/>
    <w:multiLevelType w:val="hybridMultilevel"/>
    <w:tmpl w:val="7DC42584"/>
    <w:lvl w:ilvl="0" w:tplc="8FB6BA9A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3C725FA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674C63F2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C4A0AEF2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293C331E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60CCF29A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940C0B92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3EA6C65E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87961F7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41">
    <w:nsid w:val="4D35225D"/>
    <w:multiLevelType w:val="hybridMultilevel"/>
    <w:tmpl w:val="2A682B3C"/>
    <w:lvl w:ilvl="0" w:tplc="F3C45D7E">
      <w:start w:val="1"/>
      <w:numFmt w:val="decimal"/>
      <w:lvlText w:val="(%1)"/>
      <w:lvlJc w:val="left"/>
      <w:pPr>
        <w:ind w:left="1164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4"/>
        <w:szCs w:val="24"/>
        <w:lang w:val="cs-CZ" w:eastAsia="cs-CZ" w:bidi="cs-CZ"/>
      </w:rPr>
    </w:lvl>
    <w:lvl w:ilvl="1" w:tplc="2952B572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8ACC1CCC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065C67D0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31807062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EB8849A4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A1C69304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AA2C0BEA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5EDA5FF0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42">
    <w:nsid w:val="522520DD"/>
    <w:multiLevelType w:val="hybridMultilevel"/>
    <w:tmpl w:val="D930A5BE"/>
    <w:lvl w:ilvl="0" w:tplc="E0827406">
      <w:start w:val="1"/>
      <w:numFmt w:val="decimal"/>
      <w:lvlText w:val="(%1)"/>
      <w:lvlJc w:val="left"/>
      <w:pPr>
        <w:ind w:left="1169" w:hanging="346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8A541AA4">
      <w:numFmt w:val="bullet"/>
      <w:lvlText w:val="•"/>
      <w:lvlJc w:val="left"/>
      <w:pPr>
        <w:ind w:left="1986" w:hanging="346"/>
      </w:pPr>
      <w:rPr>
        <w:rFonts w:hint="default"/>
        <w:lang w:val="cs-CZ" w:eastAsia="cs-CZ" w:bidi="cs-CZ"/>
      </w:rPr>
    </w:lvl>
    <w:lvl w:ilvl="2" w:tplc="6CB02A66">
      <w:numFmt w:val="bullet"/>
      <w:lvlText w:val="•"/>
      <w:lvlJc w:val="left"/>
      <w:pPr>
        <w:ind w:left="2812" w:hanging="346"/>
      </w:pPr>
      <w:rPr>
        <w:rFonts w:hint="default"/>
        <w:lang w:val="cs-CZ" w:eastAsia="cs-CZ" w:bidi="cs-CZ"/>
      </w:rPr>
    </w:lvl>
    <w:lvl w:ilvl="3" w:tplc="D0FE5300">
      <w:numFmt w:val="bullet"/>
      <w:lvlText w:val="•"/>
      <w:lvlJc w:val="left"/>
      <w:pPr>
        <w:ind w:left="3639" w:hanging="346"/>
      </w:pPr>
      <w:rPr>
        <w:rFonts w:hint="default"/>
        <w:lang w:val="cs-CZ" w:eastAsia="cs-CZ" w:bidi="cs-CZ"/>
      </w:rPr>
    </w:lvl>
    <w:lvl w:ilvl="4" w:tplc="9416B34E">
      <w:numFmt w:val="bullet"/>
      <w:lvlText w:val="•"/>
      <w:lvlJc w:val="left"/>
      <w:pPr>
        <w:ind w:left="4465" w:hanging="346"/>
      </w:pPr>
      <w:rPr>
        <w:rFonts w:hint="default"/>
        <w:lang w:val="cs-CZ" w:eastAsia="cs-CZ" w:bidi="cs-CZ"/>
      </w:rPr>
    </w:lvl>
    <w:lvl w:ilvl="5" w:tplc="2EBAE508">
      <w:numFmt w:val="bullet"/>
      <w:lvlText w:val="•"/>
      <w:lvlJc w:val="left"/>
      <w:pPr>
        <w:ind w:left="5292" w:hanging="346"/>
      </w:pPr>
      <w:rPr>
        <w:rFonts w:hint="default"/>
        <w:lang w:val="cs-CZ" w:eastAsia="cs-CZ" w:bidi="cs-CZ"/>
      </w:rPr>
    </w:lvl>
    <w:lvl w:ilvl="6" w:tplc="DF02DA94">
      <w:numFmt w:val="bullet"/>
      <w:lvlText w:val="•"/>
      <w:lvlJc w:val="left"/>
      <w:pPr>
        <w:ind w:left="6118" w:hanging="346"/>
      </w:pPr>
      <w:rPr>
        <w:rFonts w:hint="default"/>
        <w:lang w:val="cs-CZ" w:eastAsia="cs-CZ" w:bidi="cs-CZ"/>
      </w:rPr>
    </w:lvl>
    <w:lvl w:ilvl="7" w:tplc="06543316">
      <w:numFmt w:val="bullet"/>
      <w:lvlText w:val="•"/>
      <w:lvlJc w:val="left"/>
      <w:pPr>
        <w:ind w:left="6945" w:hanging="346"/>
      </w:pPr>
      <w:rPr>
        <w:rFonts w:hint="default"/>
        <w:lang w:val="cs-CZ" w:eastAsia="cs-CZ" w:bidi="cs-CZ"/>
      </w:rPr>
    </w:lvl>
    <w:lvl w:ilvl="8" w:tplc="2708C956">
      <w:numFmt w:val="bullet"/>
      <w:lvlText w:val="•"/>
      <w:lvlJc w:val="left"/>
      <w:pPr>
        <w:ind w:left="7771" w:hanging="346"/>
      </w:pPr>
      <w:rPr>
        <w:rFonts w:hint="default"/>
        <w:lang w:val="cs-CZ" w:eastAsia="cs-CZ" w:bidi="cs-CZ"/>
      </w:rPr>
    </w:lvl>
  </w:abstractNum>
  <w:abstractNum w:abstractNumId="43">
    <w:nsid w:val="52DC1A8A"/>
    <w:multiLevelType w:val="hybridMultilevel"/>
    <w:tmpl w:val="BCEE9524"/>
    <w:lvl w:ilvl="0" w:tplc="2B14F67C">
      <w:start w:val="1"/>
      <w:numFmt w:val="decimal"/>
      <w:lvlText w:val="(%1)"/>
      <w:lvlJc w:val="left"/>
      <w:pPr>
        <w:ind w:left="116" w:hanging="394"/>
        <w:jc w:val="left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cs-CZ" w:eastAsia="cs-CZ" w:bidi="cs-CZ"/>
      </w:rPr>
    </w:lvl>
    <w:lvl w:ilvl="1" w:tplc="99ACD764">
      <w:numFmt w:val="bullet"/>
      <w:lvlText w:val="•"/>
      <w:lvlJc w:val="left"/>
      <w:pPr>
        <w:ind w:left="1050" w:hanging="394"/>
      </w:pPr>
      <w:rPr>
        <w:rFonts w:hint="default"/>
        <w:lang w:val="cs-CZ" w:eastAsia="cs-CZ" w:bidi="cs-CZ"/>
      </w:rPr>
    </w:lvl>
    <w:lvl w:ilvl="2" w:tplc="B95CA134">
      <w:numFmt w:val="bullet"/>
      <w:lvlText w:val="•"/>
      <w:lvlJc w:val="left"/>
      <w:pPr>
        <w:ind w:left="1980" w:hanging="394"/>
      </w:pPr>
      <w:rPr>
        <w:rFonts w:hint="default"/>
        <w:lang w:val="cs-CZ" w:eastAsia="cs-CZ" w:bidi="cs-CZ"/>
      </w:rPr>
    </w:lvl>
    <w:lvl w:ilvl="3" w:tplc="D79C3A04">
      <w:numFmt w:val="bullet"/>
      <w:lvlText w:val="•"/>
      <w:lvlJc w:val="left"/>
      <w:pPr>
        <w:ind w:left="2911" w:hanging="394"/>
      </w:pPr>
      <w:rPr>
        <w:rFonts w:hint="default"/>
        <w:lang w:val="cs-CZ" w:eastAsia="cs-CZ" w:bidi="cs-CZ"/>
      </w:rPr>
    </w:lvl>
    <w:lvl w:ilvl="4" w:tplc="1D72184C">
      <w:numFmt w:val="bullet"/>
      <w:lvlText w:val="•"/>
      <w:lvlJc w:val="left"/>
      <w:pPr>
        <w:ind w:left="3841" w:hanging="394"/>
      </w:pPr>
      <w:rPr>
        <w:rFonts w:hint="default"/>
        <w:lang w:val="cs-CZ" w:eastAsia="cs-CZ" w:bidi="cs-CZ"/>
      </w:rPr>
    </w:lvl>
    <w:lvl w:ilvl="5" w:tplc="6D2C97C6">
      <w:numFmt w:val="bullet"/>
      <w:lvlText w:val="•"/>
      <w:lvlJc w:val="left"/>
      <w:pPr>
        <w:ind w:left="4772" w:hanging="394"/>
      </w:pPr>
      <w:rPr>
        <w:rFonts w:hint="default"/>
        <w:lang w:val="cs-CZ" w:eastAsia="cs-CZ" w:bidi="cs-CZ"/>
      </w:rPr>
    </w:lvl>
    <w:lvl w:ilvl="6" w:tplc="14CC27E2">
      <w:numFmt w:val="bullet"/>
      <w:lvlText w:val="•"/>
      <w:lvlJc w:val="left"/>
      <w:pPr>
        <w:ind w:left="5702" w:hanging="394"/>
      </w:pPr>
      <w:rPr>
        <w:rFonts w:hint="default"/>
        <w:lang w:val="cs-CZ" w:eastAsia="cs-CZ" w:bidi="cs-CZ"/>
      </w:rPr>
    </w:lvl>
    <w:lvl w:ilvl="7" w:tplc="5E92A162">
      <w:numFmt w:val="bullet"/>
      <w:lvlText w:val="•"/>
      <w:lvlJc w:val="left"/>
      <w:pPr>
        <w:ind w:left="6633" w:hanging="394"/>
      </w:pPr>
      <w:rPr>
        <w:rFonts w:hint="default"/>
        <w:lang w:val="cs-CZ" w:eastAsia="cs-CZ" w:bidi="cs-CZ"/>
      </w:rPr>
    </w:lvl>
    <w:lvl w:ilvl="8" w:tplc="D4BE2090">
      <w:numFmt w:val="bullet"/>
      <w:lvlText w:val="•"/>
      <w:lvlJc w:val="left"/>
      <w:pPr>
        <w:ind w:left="7563" w:hanging="394"/>
      </w:pPr>
      <w:rPr>
        <w:rFonts w:hint="default"/>
        <w:lang w:val="cs-CZ" w:eastAsia="cs-CZ" w:bidi="cs-CZ"/>
      </w:rPr>
    </w:lvl>
  </w:abstractNum>
  <w:abstractNum w:abstractNumId="44">
    <w:nsid w:val="536C0AAC"/>
    <w:multiLevelType w:val="hybridMultilevel"/>
    <w:tmpl w:val="10E6CC24"/>
    <w:lvl w:ilvl="0" w:tplc="2DB83300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DFCAE6C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70D629B6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782EDE66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7640E1DE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A574E16E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B50F5A8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BE47D04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8B0AA99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45">
    <w:nsid w:val="582000D2"/>
    <w:multiLevelType w:val="hybridMultilevel"/>
    <w:tmpl w:val="4EF0D276"/>
    <w:lvl w:ilvl="0" w:tplc="ADC4E6A8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cs-CZ" w:eastAsia="cs-CZ" w:bidi="cs-CZ"/>
      </w:rPr>
    </w:lvl>
    <w:lvl w:ilvl="1" w:tplc="39280912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508EAE14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BAD8A130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18A4A3C2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E3F27C22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808AADB4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6712BB3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06C29706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46">
    <w:nsid w:val="5B784F76"/>
    <w:multiLevelType w:val="hybridMultilevel"/>
    <w:tmpl w:val="5762CBC4"/>
    <w:lvl w:ilvl="0" w:tplc="D91EEAD2">
      <w:start w:val="1"/>
      <w:numFmt w:val="decimal"/>
      <w:lvlText w:val="(%1)"/>
      <w:lvlJc w:val="left"/>
      <w:pPr>
        <w:ind w:left="1186" w:hanging="363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07CEAA6C">
      <w:numFmt w:val="bullet"/>
      <w:lvlText w:val="•"/>
      <w:lvlJc w:val="left"/>
      <w:pPr>
        <w:ind w:left="2004" w:hanging="363"/>
      </w:pPr>
      <w:rPr>
        <w:rFonts w:hint="default"/>
        <w:lang w:val="cs-CZ" w:eastAsia="cs-CZ" w:bidi="cs-CZ"/>
      </w:rPr>
    </w:lvl>
    <w:lvl w:ilvl="2" w:tplc="97C4E70C">
      <w:numFmt w:val="bullet"/>
      <w:lvlText w:val="•"/>
      <w:lvlJc w:val="left"/>
      <w:pPr>
        <w:ind w:left="2828" w:hanging="363"/>
      </w:pPr>
      <w:rPr>
        <w:rFonts w:hint="default"/>
        <w:lang w:val="cs-CZ" w:eastAsia="cs-CZ" w:bidi="cs-CZ"/>
      </w:rPr>
    </w:lvl>
    <w:lvl w:ilvl="3" w:tplc="61EAD7C0">
      <w:numFmt w:val="bullet"/>
      <w:lvlText w:val="•"/>
      <w:lvlJc w:val="left"/>
      <w:pPr>
        <w:ind w:left="3653" w:hanging="363"/>
      </w:pPr>
      <w:rPr>
        <w:rFonts w:hint="default"/>
        <w:lang w:val="cs-CZ" w:eastAsia="cs-CZ" w:bidi="cs-CZ"/>
      </w:rPr>
    </w:lvl>
    <w:lvl w:ilvl="4" w:tplc="70A86680">
      <w:numFmt w:val="bullet"/>
      <w:lvlText w:val="•"/>
      <w:lvlJc w:val="left"/>
      <w:pPr>
        <w:ind w:left="4477" w:hanging="363"/>
      </w:pPr>
      <w:rPr>
        <w:rFonts w:hint="default"/>
        <w:lang w:val="cs-CZ" w:eastAsia="cs-CZ" w:bidi="cs-CZ"/>
      </w:rPr>
    </w:lvl>
    <w:lvl w:ilvl="5" w:tplc="C2E8D13A">
      <w:numFmt w:val="bullet"/>
      <w:lvlText w:val="•"/>
      <w:lvlJc w:val="left"/>
      <w:pPr>
        <w:ind w:left="5302" w:hanging="363"/>
      </w:pPr>
      <w:rPr>
        <w:rFonts w:hint="default"/>
        <w:lang w:val="cs-CZ" w:eastAsia="cs-CZ" w:bidi="cs-CZ"/>
      </w:rPr>
    </w:lvl>
    <w:lvl w:ilvl="6" w:tplc="2BE20C4C">
      <w:numFmt w:val="bullet"/>
      <w:lvlText w:val="•"/>
      <w:lvlJc w:val="left"/>
      <w:pPr>
        <w:ind w:left="6126" w:hanging="363"/>
      </w:pPr>
      <w:rPr>
        <w:rFonts w:hint="default"/>
        <w:lang w:val="cs-CZ" w:eastAsia="cs-CZ" w:bidi="cs-CZ"/>
      </w:rPr>
    </w:lvl>
    <w:lvl w:ilvl="7" w:tplc="2E087308">
      <w:numFmt w:val="bullet"/>
      <w:lvlText w:val="•"/>
      <w:lvlJc w:val="left"/>
      <w:pPr>
        <w:ind w:left="6951" w:hanging="363"/>
      </w:pPr>
      <w:rPr>
        <w:rFonts w:hint="default"/>
        <w:lang w:val="cs-CZ" w:eastAsia="cs-CZ" w:bidi="cs-CZ"/>
      </w:rPr>
    </w:lvl>
    <w:lvl w:ilvl="8" w:tplc="61AC9308">
      <w:numFmt w:val="bullet"/>
      <w:lvlText w:val="•"/>
      <w:lvlJc w:val="left"/>
      <w:pPr>
        <w:ind w:left="7775" w:hanging="363"/>
      </w:pPr>
      <w:rPr>
        <w:rFonts w:hint="default"/>
        <w:lang w:val="cs-CZ" w:eastAsia="cs-CZ" w:bidi="cs-CZ"/>
      </w:rPr>
    </w:lvl>
  </w:abstractNum>
  <w:abstractNum w:abstractNumId="47">
    <w:nsid w:val="5EA76CCB"/>
    <w:multiLevelType w:val="hybridMultilevel"/>
    <w:tmpl w:val="D0840194"/>
    <w:lvl w:ilvl="0" w:tplc="DB4C86BA">
      <w:start w:val="1"/>
      <w:numFmt w:val="decimal"/>
      <w:lvlText w:val="(%1)"/>
      <w:lvlJc w:val="left"/>
      <w:pPr>
        <w:ind w:left="1164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4"/>
        <w:szCs w:val="24"/>
        <w:lang w:val="cs-CZ" w:eastAsia="cs-CZ" w:bidi="cs-CZ"/>
      </w:rPr>
    </w:lvl>
    <w:lvl w:ilvl="1" w:tplc="F0382C86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5C5A73CA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A0AC6A86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1A440FB2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78C81BAE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68341F08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DDCEE2BC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0CBA8698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48">
    <w:nsid w:val="5EEA744F"/>
    <w:multiLevelType w:val="hybridMultilevel"/>
    <w:tmpl w:val="93E413B0"/>
    <w:lvl w:ilvl="0" w:tplc="CC60F64C">
      <w:start w:val="1"/>
      <w:numFmt w:val="decimal"/>
      <w:lvlText w:val="(%1)"/>
      <w:lvlJc w:val="left"/>
      <w:pPr>
        <w:ind w:left="1164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cs-CZ" w:eastAsia="cs-CZ" w:bidi="cs-CZ"/>
      </w:rPr>
    </w:lvl>
    <w:lvl w:ilvl="1" w:tplc="5A5C05AA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C9E625BE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5EEE4BD2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4F78116C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C8EA36FA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A66E397A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58DEB092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55E49B54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49">
    <w:nsid w:val="5F6565BA"/>
    <w:multiLevelType w:val="hybridMultilevel"/>
    <w:tmpl w:val="9FE6A0F6"/>
    <w:lvl w:ilvl="0" w:tplc="94E0C286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0AF82C14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4A96C15C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59BCF4FC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14DE0E24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CEFE72E4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C4A3F0A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70A588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48A8DE8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50">
    <w:nsid w:val="63255BD3"/>
    <w:multiLevelType w:val="hybridMultilevel"/>
    <w:tmpl w:val="D8A028FC"/>
    <w:lvl w:ilvl="0" w:tplc="D1A8DAF6">
      <w:start w:val="1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BE0A359E">
      <w:numFmt w:val="bullet"/>
      <w:lvlText w:val="•"/>
      <w:lvlJc w:val="left"/>
      <w:pPr>
        <w:ind w:left="1050" w:hanging="329"/>
      </w:pPr>
      <w:rPr>
        <w:rFonts w:hint="default"/>
        <w:lang w:val="cs-CZ" w:eastAsia="cs-CZ" w:bidi="cs-CZ"/>
      </w:rPr>
    </w:lvl>
    <w:lvl w:ilvl="2" w:tplc="3E3E55B4">
      <w:numFmt w:val="bullet"/>
      <w:lvlText w:val="•"/>
      <w:lvlJc w:val="left"/>
      <w:pPr>
        <w:ind w:left="1980" w:hanging="329"/>
      </w:pPr>
      <w:rPr>
        <w:rFonts w:hint="default"/>
        <w:lang w:val="cs-CZ" w:eastAsia="cs-CZ" w:bidi="cs-CZ"/>
      </w:rPr>
    </w:lvl>
    <w:lvl w:ilvl="3" w:tplc="3B04955E">
      <w:numFmt w:val="bullet"/>
      <w:lvlText w:val="•"/>
      <w:lvlJc w:val="left"/>
      <w:pPr>
        <w:ind w:left="2911" w:hanging="329"/>
      </w:pPr>
      <w:rPr>
        <w:rFonts w:hint="default"/>
        <w:lang w:val="cs-CZ" w:eastAsia="cs-CZ" w:bidi="cs-CZ"/>
      </w:rPr>
    </w:lvl>
    <w:lvl w:ilvl="4" w:tplc="A25E6BE6">
      <w:numFmt w:val="bullet"/>
      <w:lvlText w:val="•"/>
      <w:lvlJc w:val="left"/>
      <w:pPr>
        <w:ind w:left="3841" w:hanging="329"/>
      </w:pPr>
      <w:rPr>
        <w:rFonts w:hint="default"/>
        <w:lang w:val="cs-CZ" w:eastAsia="cs-CZ" w:bidi="cs-CZ"/>
      </w:rPr>
    </w:lvl>
    <w:lvl w:ilvl="5" w:tplc="F66E81FE">
      <w:numFmt w:val="bullet"/>
      <w:lvlText w:val="•"/>
      <w:lvlJc w:val="left"/>
      <w:pPr>
        <w:ind w:left="4772" w:hanging="329"/>
      </w:pPr>
      <w:rPr>
        <w:rFonts w:hint="default"/>
        <w:lang w:val="cs-CZ" w:eastAsia="cs-CZ" w:bidi="cs-CZ"/>
      </w:rPr>
    </w:lvl>
    <w:lvl w:ilvl="6" w:tplc="6A48D4FA">
      <w:numFmt w:val="bullet"/>
      <w:lvlText w:val="•"/>
      <w:lvlJc w:val="left"/>
      <w:pPr>
        <w:ind w:left="5702" w:hanging="329"/>
      </w:pPr>
      <w:rPr>
        <w:rFonts w:hint="default"/>
        <w:lang w:val="cs-CZ" w:eastAsia="cs-CZ" w:bidi="cs-CZ"/>
      </w:rPr>
    </w:lvl>
    <w:lvl w:ilvl="7" w:tplc="19E84BD0">
      <w:numFmt w:val="bullet"/>
      <w:lvlText w:val="•"/>
      <w:lvlJc w:val="left"/>
      <w:pPr>
        <w:ind w:left="6633" w:hanging="329"/>
      </w:pPr>
      <w:rPr>
        <w:rFonts w:hint="default"/>
        <w:lang w:val="cs-CZ" w:eastAsia="cs-CZ" w:bidi="cs-CZ"/>
      </w:rPr>
    </w:lvl>
    <w:lvl w:ilvl="8" w:tplc="E034E610">
      <w:numFmt w:val="bullet"/>
      <w:lvlText w:val="•"/>
      <w:lvlJc w:val="left"/>
      <w:pPr>
        <w:ind w:left="7563" w:hanging="329"/>
      </w:pPr>
      <w:rPr>
        <w:rFonts w:hint="default"/>
        <w:lang w:val="cs-CZ" w:eastAsia="cs-CZ" w:bidi="cs-CZ"/>
      </w:rPr>
    </w:lvl>
  </w:abstractNum>
  <w:abstractNum w:abstractNumId="51">
    <w:nsid w:val="67057F48"/>
    <w:multiLevelType w:val="hybridMultilevel"/>
    <w:tmpl w:val="9EEAEE8C"/>
    <w:lvl w:ilvl="0" w:tplc="05D295CC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5858813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FDF8A5EA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B3E61B8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6B8C598E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FB048154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CB44FD6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3968D7B8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2824379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52">
    <w:nsid w:val="6B3473D1"/>
    <w:multiLevelType w:val="hybridMultilevel"/>
    <w:tmpl w:val="B094C9AA"/>
    <w:lvl w:ilvl="0" w:tplc="0A12BBA0">
      <w:start w:val="1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7BAA9BAC">
      <w:numFmt w:val="bullet"/>
      <w:lvlText w:val="•"/>
      <w:lvlJc w:val="left"/>
      <w:pPr>
        <w:ind w:left="1050" w:hanging="329"/>
      </w:pPr>
      <w:rPr>
        <w:rFonts w:hint="default"/>
        <w:lang w:val="cs-CZ" w:eastAsia="cs-CZ" w:bidi="cs-CZ"/>
      </w:rPr>
    </w:lvl>
    <w:lvl w:ilvl="2" w:tplc="A348A9C0">
      <w:numFmt w:val="bullet"/>
      <w:lvlText w:val="•"/>
      <w:lvlJc w:val="left"/>
      <w:pPr>
        <w:ind w:left="1980" w:hanging="329"/>
      </w:pPr>
      <w:rPr>
        <w:rFonts w:hint="default"/>
        <w:lang w:val="cs-CZ" w:eastAsia="cs-CZ" w:bidi="cs-CZ"/>
      </w:rPr>
    </w:lvl>
    <w:lvl w:ilvl="3" w:tplc="C98CAC94">
      <w:numFmt w:val="bullet"/>
      <w:lvlText w:val="•"/>
      <w:lvlJc w:val="left"/>
      <w:pPr>
        <w:ind w:left="2911" w:hanging="329"/>
      </w:pPr>
      <w:rPr>
        <w:rFonts w:hint="default"/>
        <w:lang w:val="cs-CZ" w:eastAsia="cs-CZ" w:bidi="cs-CZ"/>
      </w:rPr>
    </w:lvl>
    <w:lvl w:ilvl="4" w:tplc="403CCCBC">
      <w:numFmt w:val="bullet"/>
      <w:lvlText w:val="•"/>
      <w:lvlJc w:val="left"/>
      <w:pPr>
        <w:ind w:left="3841" w:hanging="329"/>
      </w:pPr>
      <w:rPr>
        <w:rFonts w:hint="default"/>
        <w:lang w:val="cs-CZ" w:eastAsia="cs-CZ" w:bidi="cs-CZ"/>
      </w:rPr>
    </w:lvl>
    <w:lvl w:ilvl="5" w:tplc="F8268C62">
      <w:numFmt w:val="bullet"/>
      <w:lvlText w:val="•"/>
      <w:lvlJc w:val="left"/>
      <w:pPr>
        <w:ind w:left="4772" w:hanging="329"/>
      </w:pPr>
      <w:rPr>
        <w:rFonts w:hint="default"/>
        <w:lang w:val="cs-CZ" w:eastAsia="cs-CZ" w:bidi="cs-CZ"/>
      </w:rPr>
    </w:lvl>
    <w:lvl w:ilvl="6" w:tplc="2E62EBFC">
      <w:numFmt w:val="bullet"/>
      <w:lvlText w:val="•"/>
      <w:lvlJc w:val="left"/>
      <w:pPr>
        <w:ind w:left="5702" w:hanging="329"/>
      </w:pPr>
      <w:rPr>
        <w:rFonts w:hint="default"/>
        <w:lang w:val="cs-CZ" w:eastAsia="cs-CZ" w:bidi="cs-CZ"/>
      </w:rPr>
    </w:lvl>
    <w:lvl w:ilvl="7" w:tplc="A44A1754">
      <w:numFmt w:val="bullet"/>
      <w:lvlText w:val="•"/>
      <w:lvlJc w:val="left"/>
      <w:pPr>
        <w:ind w:left="6633" w:hanging="329"/>
      </w:pPr>
      <w:rPr>
        <w:rFonts w:hint="default"/>
        <w:lang w:val="cs-CZ" w:eastAsia="cs-CZ" w:bidi="cs-CZ"/>
      </w:rPr>
    </w:lvl>
    <w:lvl w:ilvl="8" w:tplc="521E9C68">
      <w:numFmt w:val="bullet"/>
      <w:lvlText w:val="•"/>
      <w:lvlJc w:val="left"/>
      <w:pPr>
        <w:ind w:left="7563" w:hanging="329"/>
      </w:pPr>
      <w:rPr>
        <w:rFonts w:hint="default"/>
        <w:lang w:val="cs-CZ" w:eastAsia="cs-CZ" w:bidi="cs-CZ"/>
      </w:rPr>
    </w:lvl>
  </w:abstractNum>
  <w:abstractNum w:abstractNumId="53">
    <w:nsid w:val="6B9F129E"/>
    <w:multiLevelType w:val="hybridMultilevel"/>
    <w:tmpl w:val="DDEEA808"/>
    <w:lvl w:ilvl="0" w:tplc="E43A4038">
      <w:start w:val="1"/>
      <w:numFmt w:val="decimal"/>
      <w:lvlText w:val="(%1)"/>
      <w:lvlJc w:val="left"/>
      <w:pPr>
        <w:ind w:left="1165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cs-CZ" w:eastAsia="cs-CZ" w:bidi="cs-CZ"/>
      </w:rPr>
    </w:lvl>
    <w:lvl w:ilvl="1" w:tplc="0B9E03A4">
      <w:numFmt w:val="bullet"/>
      <w:lvlText w:val="•"/>
      <w:lvlJc w:val="left"/>
      <w:pPr>
        <w:ind w:left="1986" w:hanging="341"/>
      </w:pPr>
      <w:rPr>
        <w:rFonts w:hint="default"/>
        <w:lang w:val="cs-CZ" w:eastAsia="cs-CZ" w:bidi="cs-CZ"/>
      </w:rPr>
    </w:lvl>
    <w:lvl w:ilvl="2" w:tplc="29C6E75A">
      <w:numFmt w:val="bullet"/>
      <w:lvlText w:val="•"/>
      <w:lvlJc w:val="left"/>
      <w:pPr>
        <w:ind w:left="2812" w:hanging="341"/>
      </w:pPr>
      <w:rPr>
        <w:rFonts w:hint="default"/>
        <w:lang w:val="cs-CZ" w:eastAsia="cs-CZ" w:bidi="cs-CZ"/>
      </w:rPr>
    </w:lvl>
    <w:lvl w:ilvl="3" w:tplc="22068298">
      <w:numFmt w:val="bullet"/>
      <w:lvlText w:val="•"/>
      <w:lvlJc w:val="left"/>
      <w:pPr>
        <w:ind w:left="3639" w:hanging="341"/>
      </w:pPr>
      <w:rPr>
        <w:rFonts w:hint="default"/>
        <w:lang w:val="cs-CZ" w:eastAsia="cs-CZ" w:bidi="cs-CZ"/>
      </w:rPr>
    </w:lvl>
    <w:lvl w:ilvl="4" w:tplc="A9ACCAD2">
      <w:numFmt w:val="bullet"/>
      <w:lvlText w:val="•"/>
      <w:lvlJc w:val="left"/>
      <w:pPr>
        <w:ind w:left="4465" w:hanging="341"/>
      </w:pPr>
      <w:rPr>
        <w:rFonts w:hint="default"/>
        <w:lang w:val="cs-CZ" w:eastAsia="cs-CZ" w:bidi="cs-CZ"/>
      </w:rPr>
    </w:lvl>
    <w:lvl w:ilvl="5" w:tplc="5B58C34C">
      <w:numFmt w:val="bullet"/>
      <w:lvlText w:val="•"/>
      <w:lvlJc w:val="left"/>
      <w:pPr>
        <w:ind w:left="5292" w:hanging="341"/>
      </w:pPr>
      <w:rPr>
        <w:rFonts w:hint="default"/>
        <w:lang w:val="cs-CZ" w:eastAsia="cs-CZ" w:bidi="cs-CZ"/>
      </w:rPr>
    </w:lvl>
    <w:lvl w:ilvl="6" w:tplc="E6003D8E">
      <w:numFmt w:val="bullet"/>
      <w:lvlText w:val="•"/>
      <w:lvlJc w:val="left"/>
      <w:pPr>
        <w:ind w:left="6118" w:hanging="341"/>
      </w:pPr>
      <w:rPr>
        <w:rFonts w:hint="default"/>
        <w:lang w:val="cs-CZ" w:eastAsia="cs-CZ" w:bidi="cs-CZ"/>
      </w:rPr>
    </w:lvl>
    <w:lvl w:ilvl="7" w:tplc="FDFC3534">
      <w:numFmt w:val="bullet"/>
      <w:lvlText w:val="•"/>
      <w:lvlJc w:val="left"/>
      <w:pPr>
        <w:ind w:left="6945" w:hanging="341"/>
      </w:pPr>
      <w:rPr>
        <w:rFonts w:hint="default"/>
        <w:lang w:val="cs-CZ" w:eastAsia="cs-CZ" w:bidi="cs-CZ"/>
      </w:rPr>
    </w:lvl>
    <w:lvl w:ilvl="8" w:tplc="7A4E68A8">
      <w:numFmt w:val="bullet"/>
      <w:lvlText w:val="•"/>
      <w:lvlJc w:val="left"/>
      <w:pPr>
        <w:ind w:left="7771" w:hanging="341"/>
      </w:pPr>
      <w:rPr>
        <w:rFonts w:hint="default"/>
        <w:lang w:val="cs-CZ" w:eastAsia="cs-CZ" w:bidi="cs-CZ"/>
      </w:rPr>
    </w:lvl>
  </w:abstractNum>
  <w:abstractNum w:abstractNumId="54">
    <w:nsid w:val="6CDD2940"/>
    <w:multiLevelType w:val="hybridMultilevel"/>
    <w:tmpl w:val="54303B50"/>
    <w:lvl w:ilvl="0" w:tplc="B98CA524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EEF28126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16A047E4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5BD69192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FCC84D0A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F06859D6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F3C59BA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8FDC64D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C3287B46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55">
    <w:nsid w:val="6CF24D51"/>
    <w:multiLevelType w:val="hybridMultilevel"/>
    <w:tmpl w:val="C2D88CDC"/>
    <w:lvl w:ilvl="0" w:tplc="7FB608CA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6ABC2D48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6C685458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484CEC0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5296D97E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2EA243B6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18E67B8C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33D26DF6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1674ACFE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56">
    <w:nsid w:val="6FE20F39"/>
    <w:multiLevelType w:val="hybridMultilevel"/>
    <w:tmpl w:val="44A86AFA"/>
    <w:lvl w:ilvl="0" w:tplc="6B62244A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862CE388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9870A866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02ACFC6C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4BEC2B48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CF6614E2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664C1292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D21C2CD0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6C708AE0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57">
    <w:nsid w:val="70C166A3"/>
    <w:multiLevelType w:val="hybridMultilevel"/>
    <w:tmpl w:val="AF70F368"/>
    <w:lvl w:ilvl="0" w:tplc="6A4AF246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1ADCB11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C396D74E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481CD898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E8F23306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ED5812BA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E14E12B6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2E58413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22964B12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58">
    <w:nsid w:val="75865D1D"/>
    <w:multiLevelType w:val="hybridMultilevel"/>
    <w:tmpl w:val="F7C87A0C"/>
    <w:lvl w:ilvl="0" w:tplc="987EB3A4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cs-CZ" w:eastAsia="cs-CZ" w:bidi="cs-CZ"/>
      </w:rPr>
    </w:lvl>
    <w:lvl w:ilvl="1" w:tplc="15D4AD28">
      <w:start w:val="1"/>
      <w:numFmt w:val="decimal"/>
      <w:lvlText w:val="(%2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cs-CZ" w:eastAsia="cs-CZ" w:bidi="cs-CZ"/>
      </w:rPr>
    </w:lvl>
    <w:lvl w:ilvl="2" w:tplc="42F2B880">
      <w:numFmt w:val="bullet"/>
      <w:lvlText w:val="•"/>
      <w:lvlJc w:val="left"/>
      <w:pPr>
        <w:ind w:left="1776" w:hanging="375"/>
      </w:pPr>
      <w:rPr>
        <w:rFonts w:hint="default"/>
        <w:lang w:val="cs-CZ" w:eastAsia="cs-CZ" w:bidi="cs-CZ"/>
      </w:rPr>
    </w:lvl>
    <w:lvl w:ilvl="3" w:tplc="8020B31E">
      <w:numFmt w:val="bullet"/>
      <w:lvlText w:val="•"/>
      <w:lvlJc w:val="left"/>
      <w:pPr>
        <w:ind w:left="2732" w:hanging="375"/>
      </w:pPr>
      <w:rPr>
        <w:rFonts w:hint="default"/>
        <w:lang w:val="cs-CZ" w:eastAsia="cs-CZ" w:bidi="cs-CZ"/>
      </w:rPr>
    </w:lvl>
    <w:lvl w:ilvl="4" w:tplc="2D185DA0">
      <w:numFmt w:val="bullet"/>
      <w:lvlText w:val="•"/>
      <w:lvlJc w:val="left"/>
      <w:pPr>
        <w:ind w:left="3688" w:hanging="375"/>
      </w:pPr>
      <w:rPr>
        <w:rFonts w:hint="default"/>
        <w:lang w:val="cs-CZ" w:eastAsia="cs-CZ" w:bidi="cs-CZ"/>
      </w:rPr>
    </w:lvl>
    <w:lvl w:ilvl="5" w:tplc="177AE334">
      <w:numFmt w:val="bullet"/>
      <w:lvlText w:val="•"/>
      <w:lvlJc w:val="left"/>
      <w:pPr>
        <w:ind w:left="4644" w:hanging="375"/>
      </w:pPr>
      <w:rPr>
        <w:rFonts w:hint="default"/>
        <w:lang w:val="cs-CZ" w:eastAsia="cs-CZ" w:bidi="cs-CZ"/>
      </w:rPr>
    </w:lvl>
    <w:lvl w:ilvl="6" w:tplc="F1E0DE8C">
      <w:numFmt w:val="bullet"/>
      <w:lvlText w:val="•"/>
      <w:lvlJc w:val="left"/>
      <w:pPr>
        <w:ind w:left="5600" w:hanging="375"/>
      </w:pPr>
      <w:rPr>
        <w:rFonts w:hint="default"/>
        <w:lang w:val="cs-CZ" w:eastAsia="cs-CZ" w:bidi="cs-CZ"/>
      </w:rPr>
    </w:lvl>
    <w:lvl w:ilvl="7" w:tplc="372E3710">
      <w:numFmt w:val="bullet"/>
      <w:lvlText w:val="•"/>
      <w:lvlJc w:val="left"/>
      <w:pPr>
        <w:ind w:left="6556" w:hanging="375"/>
      </w:pPr>
      <w:rPr>
        <w:rFonts w:hint="default"/>
        <w:lang w:val="cs-CZ" w:eastAsia="cs-CZ" w:bidi="cs-CZ"/>
      </w:rPr>
    </w:lvl>
    <w:lvl w:ilvl="8" w:tplc="BDCA900E">
      <w:numFmt w:val="bullet"/>
      <w:lvlText w:val="•"/>
      <w:lvlJc w:val="left"/>
      <w:pPr>
        <w:ind w:left="7512" w:hanging="375"/>
      </w:pPr>
      <w:rPr>
        <w:rFonts w:hint="default"/>
        <w:lang w:val="cs-CZ" w:eastAsia="cs-CZ" w:bidi="cs-CZ"/>
      </w:rPr>
    </w:lvl>
  </w:abstractNum>
  <w:abstractNum w:abstractNumId="59">
    <w:nsid w:val="75D371BB"/>
    <w:multiLevelType w:val="hybridMultilevel"/>
    <w:tmpl w:val="CBF27BF8"/>
    <w:lvl w:ilvl="0" w:tplc="7BD4EE54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cs-CZ" w:eastAsia="cs-CZ" w:bidi="cs-CZ"/>
      </w:rPr>
    </w:lvl>
    <w:lvl w:ilvl="1" w:tplc="A1A0FE92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E9700EB2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18306388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E5347AE4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1AB858EC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B9266F54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7E6C8012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A272624A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60">
    <w:nsid w:val="781B6D84"/>
    <w:multiLevelType w:val="hybridMultilevel"/>
    <w:tmpl w:val="7C6262AA"/>
    <w:lvl w:ilvl="0" w:tplc="87CCFDA6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53344478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24B6D880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61985DCC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BD0C157A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5C46581C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81D680E0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AA90D224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61822C4C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61">
    <w:nsid w:val="78787825"/>
    <w:multiLevelType w:val="hybridMultilevel"/>
    <w:tmpl w:val="ED2EA7C0"/>
    <w:lvl w:ilvl="0" w:tplc="05B2D6FA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DD0840B2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51328068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7C66C2CE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FCA4A2CE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24C4BC92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B55AC6F4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F5729C28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10D07382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62">
    <w:nsid w:val="798F34B6"/>
    <w:multiLevelType w:val="hybridMultilevel"/>
    <w:tmpl w:val="F168CC44"/>
    <w:lvl w:ilvl="0" w:tplc="CC86CEBE">
      <w:start w:val="1"/>
      <w:numFmt w:val="decimal"/>
      <w:lvlText w:val="(%1)"/>
      <w:lvlJc w:val="left"/>
      <w:pPr>
        <w:ind w:left="1162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cs-CZ" w:eastAsia="cs-CZ" w:bidi="cs-CZ"/>
      </w:rPr>
    </w:lvl>
    <w:lvl w:ilvl="1" w:tplc="E77E85B2">
      <w:numFmt w:val="bullet"/>
      <w:lvlText w:val="•"/>
      <w:lvlJc w:val="left"/>
      <w:pPr>
        <w:ind w:left="1986" w:hanging="339"/>
      </w:pPr>
      <w:rPr>
        <w:rFonts w:hint="default"/>
        <w:lang w:val="cs-CZ" w:eastAsia="cs-CZ" w:bidi="cs-CZ"/>
      </w:rPr>
    </w:lvl>
    <w:lvl w:ilvl="2" w:tplc="79CC1332">
      <w:numFmt w:val="bullet"/>
      <w:lvlText w:val="•"/>
      <w:lvlJc w:val="left"/>
      <w:pPr>
        <w:ind w:left="2812" w:hanging="339"/>
      </w:pPr>
      <w:rPr>
        <w:rFonts w:hint="default"/>
        <w:lang w:val="cs-CZ" w:eastAsia="cs-CZ" w:bidi="cs-CZ"/>
      </w:rPr>
    </w:lvl>
    <w:lvl w:ilvl="3" w:tplc="DCF8BBD6">
      <w:numFmt w:val="bullet"/>
      <w:lvlText w:val="•"/>
      <w:lvlJc w:val="left"/>
      <w:pPr>
        <w:ind w:left="3639" w:hanging="339"/>
      </w:pPr>
      <w:rPr>
        <w:rFonts w:hint="default"/>
        <w:lang w:val="cs-CZ" w:eastAsia="cs-CZ" w:bidi="cs-CZ"/>
      </w:rPr>
    </w:lvl>
    <w:lvl w:ilvl="4" w:tplc="9542A5C6">
      <w:numFmt w:val="bullet"/>
      <w:lvlText w:val="•"/>
      <w:lvlJc w:val="left"/>
      <w:pPr>
        <w:ind w:left="4465" w:hanging="339"/>
      </w:pPr>
      <w:rPr>
        <w:rFonts w:hint="default"/>
        <w:lang w:val="cs-CZ" w:eastAsia="cs-CZ" w:bidi="cs-CZ"/>
      </w:rPr>
    </w:lvl>
    <w:lvl w:ilvl="5" w:tplc="244AAD12">
      <w:numFmt w:val="bullet"/>
      <w:lvlText w:val="•"/>
      <w:lvlJc w:val="left"/>
      <w:pPr>
        <w:ind w:left="5292" w:hanging="339"/>
      </w:pPr>
      <w:rPr>
        <w:rFonts w:hint="default"/>
        <w:lang w:val="cs-CZ" w:eastAsia="cs-CZ" w:bidi="cs-CZ"/>
      </w:rPr>
    </w:lvl>
    <w:lvl w:ilvl="6" w:tplc="1408B9BE">
      <w:numFmt w:val="bullet"/>
      <w:lvlText w:val="•"/>
      <w:lvlJc w:val="left"/>
      <w:pPr>
        <w:ind w:left="6118" w:hanging="339"/>
      </w:pPr>
      <w:rPr>
        <w:rFonts w:hint="default"/>
        <w:lang w:val="cs-CZ" w:eastAsia="cs-CZ" w:bidi="cs-CZ"/>
      </w:rPr>
    </w:lvl>
    <w:lvl w:ilvl="7" w:tplc="2F486D60">
      <w:numFmt w:val="bullet"/>
      <w:lvlText w:val="•"/>
      <w:lvlJc w:val="left"/>
      <w:pPr>
        <w:ind w:left="6945" w:hanging="339"/>
      </w:pPr>
      <w:rPr>
        <w:rFonts w:hint="default"/>
        <w:lang w:val="cs-CZ" w:eastAsia="cs-CZ" w:bidi="cs-CZ"/>
      </w:rPr>
    </w:lvl>
    <w:lvl w:ilvl="8" w:tplc="92AEC30A">
      <w:numFmt w:val="bullet"/>
      <w:lvlText w:val="•"/>
      <w:lvlJc w:val="left"/>
      <w:pPr>
        <w:ind w:left="7771" w:hanging="339"/>
      </w:pPr>
      <w:rPr>
        <w:rFonts w:hint="default"/>
        <w:lang w:val="cs-CZ" w:eastAsia="cs-CZ" w:bidi="cs-CZ"/>
      </w:rPr>
    </w:lvl>
  </w:abstractNum>
  <w:abstractNum w:abstractNumId="63">
    <w:nsid w:val="7CD4259F"/>
    <w:multiLevelType w:val="hybridMultilevel"/>
    <w:tmpl w:val="DB608BA4"/>
    <w:lvl w:ilvl="0" w:tplc="796ED694">
      <w:start w:val="1"/>
      <w:numFmt w:val="decimal"/>
      <w:lvlText w:val="(%1)"/>
      <w:lvlJc w:val="left"/>
      <w:pPr>
        <w:ind w:left="116" w:hanging="34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cs-CZ" w:eastAsia="cs-CZ" w:bidi="cs-CZ"/>
      </w:rPr>
    </w:lvl>
    <w:lvl w:ilvl="1" w:tplc="AE7EA006">
      <w:numFmt w:val="bullet"/>
      <w:lvlText w:val="•"/>
      <w:lvlJc w:val="left"/>
      <w:pPr>
        <w:ind w:left="1050" w:hanging="344"/>
      </w:pPr>
      <w:rPr>
        <w:rFonts w:hint="default"/>
        <w:lang w:val="cs-CZ" w:eastAsia="cs-CZ" w:bidi="cs-CZ"/>
      </w:rPr>
    </w:lvl>
    <w:lvl w:ilvl="2" w:tplc="90A0B026">
      <w:numFmt w:val="bullet"/>
      <w:lvlText w:val="•"/>
      <w:lvlJc w:val="left"/>
      <w:pPr>
        <w:ind w:left="1980" w:hanging="344"/>
      </w:pPr>
      <w:rPr>
        <w:rFonts w:hint="default"/>
        <w:lang w:val="cs-CZ" w:eastAsia="cs-CZ" w:bidi="cs-CZ"/>
      </w:rPr>
    </w:lvl>
    <w:lvl w:ilvl="3" w:tplc="298EB0FE">
      <w:numFmt w:val="bullet"/>
      <w:lvlText w:val="•"/>
      <w:lvlJc w:val="left"/>
      <w:pPr>
        <w:ind w:left="2911" w:hanging="344"/>
      </w:pPr>
      <w:rPr>
        <w:rFonts w:hint="default"/>
        <w:lang w:val="cs-CZ" w:eastAsia="cs-CZ" w:bidi="cs-CZ"/>
      </w:rPr>
    </w:lvl>
    <w:lvl w:ilvl="4" w:tplc="B10E0B94">
      <w:numFmt w:val="bullet"/>
      <w:lvlText w:val="•"/>
      <w:lvlJc w:val="left"/>
      <w:pPr>
        <w:ind w:left="3841" w:hanging="344"/>
      </w:pPr>
      <w:rPr>
        <w:rFonts w:hint="default"/>
        <w:lang w:val="cs-CZ" w:eastAsia="cs-CZ" w:bidi="cs-CZ"/>
      </w:rPr>
    </w:lvl>
    <w:lvl w:ilvl="5" w:tplc="96D86ECE">
      <w:numFmt w:val="bullet"/>
      <w:lvlText w:val="•"/>
      <w:lvlJc w:val="left"/>
      <w:pPr>
        <w:ind w:left="4772" w:hanging="344"/>
      </w:pPr>
      <w:rPr>
        <w:rFonts w:hint="default"/>
        <w:lang w:val="cs-CZ" w:eastAsia="cs-CZ" w:bidi="cs-CZ"/>
      </w:rPr>
    </w:lvl>
    <w:lvl w:ilvl="6" w:tplc="608EC42E">
      <w:numFmt w:val="bullet"/>
      <w:lvlText w:val="•"/>
      <w:lvlJc w:val="left"/>
      <w:pPr>
        <w:ind w:left="5702" w:hanging="344"/>
      </w:pPr>
      <w:rPr>
        <w:rFonts w:hint="default"/>
        <w:lang w:val="cs-CZ" w:eastAsia="cs-CZ" w:bidi="cs-CZ"/>
      </w:rPr>
    </w:lvl>
    <w:lvl w:ilvl="7" w:tplc="C1D80D10">
      <w:numFmt w:val="bullet"/>
      <w:lvlText w:val="•"/>
      <w:lvlJc w:val="left"/>
      <w:pPr>
        <w:ind w:left="6633" w:hanging="344"/>
      </w:pPr>
      <w:rPr>
        <w:rFonts w:hint="default"/>
        <w:lang w:val="cs-CZ" w:eastAsia="cs-CZ" w:bidi="cs-CZ"/>
      </w:rPr>
    </w:lvl>
    <w:lvl w:ilvl="8" w:tplc="5E7ACC0C">
      <w:numFmt w:val="bullet"/>
      <w:lvlText w:val="•"/>
      <w:lvlJc w:val="left"/>
      <w:pPr>
        <w:ind w:left="7563" w:hanging="344"/>
      </w:pPr>
      <w:rPr>
        <w:rFonts w:hint="default"/>
        <w:lang w:val="cs-CZ" w:eastAsia="cs-CZ" w:bidi="cs-CZ"/>
      </w:rPr>
    </w:lvl>
  </w:abstractNum>
  <w:abstractNum w:abstractNumId="64">
    <w:nsid w:val="7F5F3FC6"/>
    <w:multiLevelType w:val="hybridMultilevel"/>
    <w:tmpl w:val="9524FC5A"/>
    <w:lvl w:ilvl="0" w:tplc="9A1C9C1A">
      <w:start w:val="1"/>
      <w:numFmt w:val="lowerLetter"/>
      <w:lvlText w:val="%1)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cs-CZ" w:eastAsia="cs-CZ" w:bidi="cs-CZ"/>
      </w:rPr>
    </w:lvl>
    <w:lvl w:ilvl="1" w:tplc="36B423DA">
      <w:numFmt w:val="bullet"/>
      <w:lvlText w:val="•"/>
      <w:lvlJc w:val="left"/>
      <w:pPr>
        <w:ind w:left="1680" w:hanging="709"/>
      </w:pPr>
      <w:rPr>
        <w:rFonts w:hint="default"/>
        <w:lang w:val="cs-CZ" w:eastAsia="cs-CZ" w:bidi="cs-CZ"/>
      </w:rPr>
    </w:lvl>
    <w:lvl w:ilvl="2" w:tplc="EB6E8B12">
      <w:numFmt w:val="bullet"/>
      <w:lvlText w:val="•"/>
      <w:lvlJc w:val="left"/>
      <w:pPr>
        <w:ind w:left="2540" w:hanging="709"/>
      </w:pPr>
      <w:rPr>
        <w:rFonts w:hint="default"/>
        <w:lang w:val="cs-CZ" w:eastAsia="cs-CZ" w:bidi="cs-CZ"/>
      </w:rPr>
    </w:lvl>
    <w:lvl w:ilvl="3" w:tplc="C1EE6DCE">
      <w:numFmt w:val="bullet"/>
      <w:lvlText w:val="•"/>
      <w:lvlJc w:val="left"/>
      <w:pPr>
        <w:ind w:left="3401" w:hanging="709"/>
      </w:pPr>
      <w:rPr>
        <w:rFonts w:hint="default"/>
        <w:lang w:val="cs-CZ" w:eastAsia="cs-CZ" w:bidi="cs-CZ"/>
      </w:rPr>
    </w:lvl>
    <w:lvl w:ilvl="4" w:tplc="FB6AB0B8">
      <w:numFmt w:val="bullet"/>
      <w:lvlText w:val="•"/>
      <w:lvlJc w:val="left"/>
      <w:pPr>
        <w:ind w:left="4261" w:hanging="709"/>
      </w:pPr>
      <w:rPr>
        <w:rFonts w:hint="default"/>
        <w:lang w:val="cs-CZ" w:eastAsia="cs-CZ" w:bidi="cs-CZ"/>
      </w:rPr>
    </w:lvl>
    <w:lvl w:ilvl="5" w:tplc="301059FE">
      <w:numFmt w:val="bullet"/>
      <w:lvlText w:val="•"/>
      <w:lvlJc w:val="left"/>
      <w:pPr>
        <w:ind w:left="5122" w:hanging="709"/>
      </w:pPr>
      <w:rPr>
        <w:rFonts w:hint="default"/>
        <w:lang w:val="cs-CZ" w:eastAsia="cs-CZ" w:bidi="cs-CZ"/>
      </w:rPr>
    </w:lvl>
    <w:lvl w:ilvl="6" w:tplc="F0348F88">
      <w:numFmt w:val="bullet"/>
      <w:lvlText w:val="•"/>
      <w:lvlJc w:val="left"/>
      <w:pPr>
        <w:ind w:left="5982" w:hanging="709"/>
      </w:pPr>
      <w:rPr>
        <w:rFonts w:hint="default"/>
        <w:lang w:val="cs-CZ" w:eastAsia="cs-CZ" w:bidi="cs-CZ"/>
      </w:rPr>
    </w:lvl>
    <w:lvl w:ilvl="7" w:tplc="CDEEDC1C">
      <w:numFmt w:val="bullet"/>
      <w:lvlText w:val="•"/>
      <w:lvlJc w:val="left"/>
      <w:pPr>
        <w:ind w:left="6843" w:hanging="709"/>
      </w:pPr>
      <w:rPr>
        <w:rFonts w:hint="default"/>
        <w:lang w:val="cs-CZ" w:eastAsia="cs-CZ" w:bidi="cs-CZ"/>
      </w:rPr>
    </w:lvl>
    <w:lvl w:ilvl="8" w:tplc="BACCD118">
      <w:numFmt w:val="bullet"/>
      <w:lvlText w:val="•"/>
      <w:lvlJc w:val="left"/>
      <w:pPr>
        <w:ind w:left="7703" w:hanging="709"/>
      </w:pPr>
      <w:rPr>
        <w:rFonts w:hint="default"/>
        <w:lang w:val="cs-CZ" w:eastAsia="cs-CZ" w:bidi="cs-CZ"/>
      </w:rPr>
    </w:lvl>
  </w:abstractNum>
  <w:abstractNum w:abstractNumId="65">
    <w:nsid w:val="7FC8720F"/>
    <w:multiLevelType w:val="hybridMultilevel"/>
    <w:tmpl w:val="195EB512"/>
    <w:lvl w:ilvl="0" w:tplc="FAF6384C">
      <w:start w:val="1"/>
      <w:numFmt w:val="decimal"/>
      <w:lvlText w:val="(%1)"/>
      <w:lvlJc w:val="left"/>
      <w:pPr>
        <w:ind w:left="116" w:hanging="432"/>
        <w:jc w:val="left"/>
      </w:pPr>
      <w:rPr>
        <w:rFonts w:ascii="Times New Roman" w:eastAsia="Times New Roman" w:hAnsi="Times New Roman" w:cs="Times New Roman" w:hint="default"/>
        <w:color w:val="231F20"/>
        <w:spacing w:val="-30"/>
        <w:w w:val="100"/>
        <w:sz w:val="24"/>
        <w:szCs w:val="24"/>
        <w:lang w:val="cs-CZ" w:eastAsia="cs-CZ" w:bidi="cs-CZ"/>
      </w:rPr>
    </w:lvl>
    <w:lvl w:ilvl="1" w:tplc="3D9ACB8A">
      <w:numFmt w:val="bullet"/>
      <w:lvlText w:val="•"/>
      <w:lvlJc w:val="left"/>
      <w:pPr>
        <w:ind w:left="1050" w:hanging="432"/>
      </w:pPr>
      <w:rPr>
        <w:rFonts w:hint="default"/>
        <w:lang w:val="cs-CZ" w:eastAsia="cs-CZ" w:bidi="cs-CZ"/>
      </w:rPr>
    </w:lvl>
    <w:lvl w:ilvl="2" w:tplc="F40E7EDE">
      <w:numFmt w:val="bullet"/>
      <w:lvlText w:val="•"/>
      <w:lvlJc w:val="left"/>
      <w:pPr>
        <w:ind w:left="1980" w:hanging="432"/>
      </w:pPr>
      <w:rPr>
        <w:rFonts w:hint="default"/>
        <w:lang w:val="cs-CZ" w:eastAsia="cs-CZ" w:bidi="cs-CZ"/>
      </w:rPr>
    </w:lvl>
    <w:lvl w:ilvl="3" w:tplc="6AE080C0">
      <w:numFmt w:val="bullet"/>
      <w:lvlText w:val="•"/>
      <w:lvlJc w:val="left"/>
      <w:pPr>
        <w:ind w:left="2911" w:hanging="432"/>
      </w:pPr>
      <w:rPr>
        <w:rFonts w:hint="default"/>
        <w:lang w:val="cs-CZ" w:eastAsia="cs-CZ" w:bidi="cs-CZ"/>
      </w:rPr>
    </w:lvl>
    <w:lvl w:ilvl="4" w:tplc="B96C087E">
      <w:numFmt w:val="bullet"/>
      <w:lvlText w:val="•"/>
      <w:lvlJc w:val="left"/>
      <w:pPr>
        <w:ind w:left="3841" w:hanging="432"/>
      </w:pPr>
      <w:rPr>
        <w:rFonts w:hint="default"/>
        <w:lang w:val="cs-CZ" w:eastAsia="cs-CZ" w:bidi="cs-CZ"/>
      </w:rPr>
    </w:lvl>
    <w:lvl w:ilvl="5" w:tplc="1818CC8E">
      <w:numFmt w:val="bullet"/>
      <w:lvlText w:val="•"/>
      <w:lvlJc w:val="left"/>
      <w:pPr>
        <w:ind w:left="4772" w:hanging="432"/>
      </w:pPr>
      <w:rPr>
        <w:rFonts w:hint="default"/>
        <w:lang w:val="cs-CZ" w:eastAsia="cs-CZ" w:bidi="cs-CZ"/>
      </w:rPr>
    </w:lvl>
    <w:lvl w:ilvl="6" w:tplc="E3389F52">
      <w:numFmt w:val="bullet"/>
      <w:lvlText w:val="•"/>
      <w:lvlJc w:val="left"/>
      <w:pPr>
        <w:ind w:left="5702" w:hanging="432"/>
      </w:pPr>
      <w:rPr>
        <w:rFonts w:hint="default"/>
        <w:lang w:val="cs-CZ" w:eastAsia="cs-CZ" w:bidi="cs-CZ"/>
      </w:rPr>
    </w:lvl>
    <w:lvl w:ilvl="7" w:tplc="BDE23B7C">
      <w:numFmt w:val="bullet"/>
      <w:lvlText w:val="•"/>
      <w:lvlJc w:val="left"/>
      <w:pPr>
        <w:ind w:left="6633" w:hanging="432"/>
      </w:pPr>
      <w:rPr>
        <w:rFonts w:hint="default"/>
        <w:lang w:val="cs-CZ" w:eastAsia="cs-CZ" w:bidi="cs-CZ"/>
      </w:rPr>
    </w:lvl>
    <w:lvl w:ilvl="8" w:tplc="5AF8396A">
      <w:numFmt w:val="bullet"/>
      <w:lvlText w:val="•"/>
      <w:lvlJc w:val="left"/>
      <w:pPr>
        <w:ind w:left="7563" w:hanging="432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50"/>
  </w:num>
  <w:num w:numId="5">
    <w:abstractNumId w:val="38"/>
  </w:num>
  <w:num w:numId="6">
    <w:abstractNumId w:val="15"/>
  </w:num>
  <w:num w:numId="7">
    <w:abstractNumId w:val="42"/>
  </w:num>
  <w:num w:numId="8">
    <w:abstractNumId w:val="36"/>
  </w:num>
  <w:num w:numId="9">
    <w:abstractNumId w:val="35"/>
  </w:num>
  <w:num w:numId="10">
    <w:abstractNumId w:val="61"/>
  </w:num>
  <w:num w:numId="11">
    <w:abstractNumId w:val="49"/>
  </w:num>
  <w:num w:numId="12">
    <w:abstractNumId w:val="28"/>
  </w:num>
  <w:num w:numId="13">
    <w:abstractNumId w:val="19"/>
  </w:num>
  <w:num w:numId="14">
    <w:abstractNumId w:val="6"/>
  </w:num>
  <w:num w:numId="15">
    <w:abstractNumId w:val="27"/>
  </w:num>
  <w:num w:numId="16">
    <w:abstractNumId w:val="52"/>
  </w:num>
  <w:num w:numId="17">
    <w:abstractNumId w:val="48"/>
  </w:num>
  <w:num w:numId="18">
    <w:abstractNumId w:val="23"/>
  </w:num>
  <w:num w:numId="19">
    <w:abstractNumId w:val="59"/>
  </w:num>
  <w:num w:numId="20">
    <w:abstractNumId w:val="21"/>
  </w:num>
  <w:num w:numId="21">
    <w:abstractNumId w:val="44"/>
  </w:num>
  <w:num w:numId="22">
    <w:abstractNumId w:val="62"/>
  </w:num>
  <w:num w:numId="23">
    <w:abstractNumId w:val="58"/>
  </w:num>
  <w:num w:numId="24">
    <w:abstractNumId w:val="55"/>
  </w:num>
  <w:num w:numId="25">
    <w:abstractNumId w:val="2"/>
  </w:num>
  <w:num w:numId="26">
    <w:abstractNumId w:val="5"/>
  </w:num>
  <w:num w:numId="27">
    <w:abstractNumId w:val="24"/>
  </w:num>
  <w:num w:numId="28">
    <w:abstractNumId w:val="65"/>
  </w:num>
  <w:num w:numId="29">
    <w:abstractNumId w:val="63"/>
  </w:num>
  <w:num w:numId="30">
    <w:abstractNumId w:val="29"/>
  </w:num>
  <w:num w:numId="31">
    <w:abstractNumId w:val="20"/>
  </w:num>
  <w:num w:numId="32">
    <w:abstractNumId w:val="11"/>
  </w:num>
  <w:num w:numId="33">
    <w:abstractNumId w:val="16"/>
  </w:num>
  <w:num w:numId="34">
    <w:abstractNumId w:val="37"/>
  </w:num>
  <w:num w:numId="35">
    <w:abstractNumId w:val="33"/>
  </w:num>
  <w:num w:numId="36">
    <w:abstractNumId w:val="34"/>
  </w:num>
  <w:num w:numId="37">
    <w:abstractNumId w:val="39"/>
  </w:num>
  <w:num w:numId="38">
    <w:abstractNumId w:val="43"/>
  </w:num>
  <w:num w:numId="39">
    <w:abstractNumId w:val="40"/>
  </w:num>
  <w:num w:numId="40">
    <w:abstractNumId w:val="45"/>
  </w:num>
  <w:num w:numId="41">
    <w:abstractNumId w:val="13"/>
  </w:num>
  <w:num w:numId="42">
    <w:abstractNumId w:val="56"/>
  </w:num>
  <w:num w:numId="43">
    <w:abstractNumId w:val="4"/>
  </w:num>
  <w:num w:numId="44">
    <w:abstractNumId w:val="51"/>
  </w:num>
  <w:num w:numId="45">
    <w:abstractNumId w:val="17"/>
  </w:num>
  <w:num w:numId="46">
    <w:abstractNumId w:val="32"/>
  </w:num>
  <w:num w:numId="47">
    <w:abstractNumId w:val="12"/>
  </w:num>
  <w:num w:numId="48">
    <w:abstractNumId w:val="7"/>
  </w:num>
  <w:num w:numId="49">
    <w:abstractNumId w:val="18"/>
  </w:num>
  <w:num w:numId="50">
    <w:abstractNumId w:val="1"/>
  </w:num>
  <w:num w:numId="51">
    <w:abstractNumId w:val="10"/>
  </w:num>
  <w:num w:numId="52">
    <w:abstractNumId w:val="14"/>
  </w:num>
  <w:num w:numId="53">
    <w:abstractNumId w:val="30"/>
  </w:num>
  <w:num w:numId="54">
    <w:abstractNumId w:val="64"/>
  </w:num>
  <w:num w:numId="55">
    <w:abstractNumId w:val="9"/>
  </w:num>
  <w:num w:numId="56">
    <w:abstractNumId w:val="60"/>
  </w:num>
  <w:num w:numId="57">
    <w:abstractNumId w:val="53"/>
  </w:num>
  <w:num w:numId="58">
    <w:abstractNumId w:val="22"/>
  </w:num>
  <w:num w:numId="59">
    <w:abstractNumId w:val="47"/>
  </w:num>
  <w:num w:numId="60">
    <w:abstractNumId w:val="54"/>
  </w:num>
  <w:num w:numId="61">
    <w:abstractNumId w:val="41"/>
  </w:num>
  <w:num w:numId="62">
    <w:abstractNumId w:val="57"/>
  </w:num>
  <w:num w:numId="63">
    <w:abstractNumId w:val="31"/>
  </w:num>
  <w:num w:numId="64">
    <w:abstractNumId w:val="25"/>
  </w:num>
  <w:num w:numId="65">
    <w:abstractNumId w:val="46"/>
  </w:num>
  <w:num w:numId="66">
    <w:abstractNumId w:val="3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4E05"/>
    <w:rsid w:val="004C7554"/>
    <w:rsid w:val="00A94E05"/>
    <w:rsid w:val="00AA01AF"/>
    <w:rsid w:val="00D8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94E05"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E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94E05"/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A94E05"/>
    <w:pPr>
      <w:spacing w:before="5"/>
      <w:ind w:right="123"/>
      <w:jc w:val="center"/>
      <w:outlineLvl w:val="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A94E05"/>
    <w:pPr>
      <w:ind w:left="824" w:firstLine="707"/>
      <w:jc w:val="both"/>
    </w:pPr>
  </w:style>
  <w:style w:type="paragraph" w:customStyle="1" w:styleId="TableParagraph">
    <w:name w:val="Table Paragraph"/>
    <w:basedOn w:val="Normln"/>
    <w:uiPriority w:val="1"/>
    <w:qFormat/>
    <w:rsid w:val="00A94E05"/>
    <w:pPr>
      <w:spacing w:before="75"/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8825</Words>
  <Characters>52069</Characters>
  <Application>Microsoft Office Word</Application>
  <DocSecurity>0</DocSecurity>
  <Lines>433</Lines>
  <Paragraphs>121</Paragraphs>
  <ScaleCrop>false</ScaleCrop>
  <Company>CZ</Company>
  <LinksUpToDate>false</LinksUpToDate>
  <CharactersWithSpaces>60773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A9R694A.tmp</dc:title>
  <dc:creator>Fousková Monika</dc:creator>
  <cp:lastModifiedBy>Vladimír Vácha</cp:lastModifiedBy>
  <cp:revision>3</cp:revision>
  <dcterms:created xsi:type="dcterms:W3CDTF">2019-04-14T12:18:00Z</dcterms:created>
  <dcterms:modified xsi:type="dcterms:W3CDTF">2019-04-14T12:33:00Z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Adobe Acrobat Pro 10.1.6</vt:lpwstr>
  </property>
  <property fmtid="{D5CDD505-2E9C-101B-9397-08002B2CF9AE}" pid="4" name="LastSaved">
    <vt:filetime>2019-04-14T00:00:00Z</vt:filetime>
  </property>
</Properties>
</file>